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E137" w14:textId="77777777" w:rsidR="007F0A6D" w:rsidRPr="002A52B3" w:rsidRDefault="007F0A6D" w:rsidP="007F0A6D">
      <w:pPr>
        <w:pStyle w:val="Listaszerbekezds"/>
        <w:numPr>
          <w:ilvl w:val="0"/>
          <w:numId w:val="5"/>
        </w:numPr>
        <w:tabs>
          <w:tab w:val="left" w:pos="5103"/>
          <w:tab w:val="center" w:pos="6521"/>
          <w:tab w:val="left" w:leader="underscore" w:pos="7938"/>
        </w:tabs>
        <w:spacing w:after="0"/>
        <w:jc w:val="center"/>
        <w:rPr>
          <w:rFonts w:ascii="Times New Roman" w:eastAsia="Calibri" w:hAnsi="Times New Roman" w:cs="Times New Roman"/>
          <w:bCs/>
          <w:i/>
          <w:iCs/>
          <w:smallCaps/>
          <w:sz w:val="28"/>
          <w:lang w:bidi="hu-HU"/>
        </w:rPr>
      </w:pPr>
      <w:bookmarkStart w:id="0" w:name="bookmark2"/>
      <w:r w:rsidRPr="002A52B3">
        <w:rPr>
          <w:rFonts w:ascii="Times New Roman" w:eastAsia="Calibri" w:hAnsi="Times New Roman" w:cs="Times New Roman"/>
          <w:bCs/>
          <w:i/>
          <w:iCs/>
          <w:sz w:val="28"/>
          <w:lang w:bidi="hu-HU"/>
        </w:rPr>
        <w:t>melléklet</w:t>
      </w:r>
    </w:p>
    <w:p w14:paraId="1647D905" w14:textId="48B583FE" w:rsidR="004217A5" w:rsidRPr="004217A5" w:rsidRDefault="004217A5" w:rsidP="007F0A6D">
      <w:pPr>
        <w:tabs>
          <w:tab w:val="left" w:pos="5103"/>
          <w:tab w:val="center" w:pos="6521"/>
          <w:tab w:val="left" w:leader="underscore" w:pos="7938"/>
        </w:tabs>
        <w:spacing w:after="0"/>
        <w:contextualSpacing/>
        <w:jc w:val="center"/>
        <w:rPr>
          <w:rFonts w:ascii="Times New Roman" w:eastAsia="Calibri" w:hAnsi="Times New Roman" w:cs="Times New Roman"/>
          <w:b/>
          <w:bCs/>
          <w:smallCaps/>
          <w:sz w:val="32"/>
          <w:lang w:bidi="hu-HU"/>
        </w:rPr>
      </w:pPr>
      <w:r w:rsidRPr="004217A5">
        <w:rPr>
          <w:rFonts w:ascii="Times New Roman" w:eastAsia="Calibri" w:hAnsi="Times New Roman" w:cs="Times New Roman"/>
          <w:b/>
          <w:bCs/>
          <w:smallCaps/>
          <w:sz w:val="32"/>
          <w:lang w:bidi="hu-HU"/>
        </w:rPr>
        <w:t xml:space="preserve">Zuglói </w:t>
      </w:r>
      <w:proofErr w:type="spellStart"/>
      <w:r w:rsidRPr="004217A5">
        <w:rPr>
          <w:rFonts w:ascii="Times New Roman" w:eastAsia="Calibri" w:hAnsi="Times New Roman" w:cs="Times New Roman"/>
          <w:b/>
          <w:bCs/>
          <w:smallCaps/>
          <w:sz w:val="32"/>
          <w:lang w:bidi="hu-HU"/>
        </w:rPr>
        <w:t>Napközis</w:t>
      </w:r>
      <w:proofErr w:type="spellEnd"/>
      <w:r w:rsidRPr="004217A5">
        <w:rPr>
          <w:rFonts w:ascii="Times New Roman" w:eastAsia="Calibri" w:hAnsi="Times New Roman" w:cs="Times New Roman"/>
          <w:b/>
          <w:bCs/>
          <w:smallCaps/>
          <w:sz w:val="32"/>
          <w:lang w:bidi="hu-HU"/>
        </w:rPr>
        <w:t xml:space="preserve"> tábor</w:t>
      </w:r>
    </w:p>
    <w:p w14:paraId="5D5D46B8" w14:textId="77777777" w:rsidR="00534E22" w:rsidRPr="00534E22" w:rsidRDefault="00534E22" w:rsidP="004217A5">
      <w:pPr>
        <w:tabs>
          <w:tab w:val="left" w:pos="5103"/>
          <w:tab w:val="center" w:pos="6521"/>
          <w:tab w:val="left" w:leader="underscore" w:pos="7938"/>
        </w:tabs>
        <w:spacing w:after="0"/>
        <w:contextualSpacing/>
        <w:jc w:val="center"/>
        <w:rPr>
          <w:rFonts w:ascii="Times New Roman" w:eastAsia="Calibri" w:hAnsi="Times New Roman" w:cs="Times New Roman"/>
          <w:b/>
          <w:bCs/>
          <w:smallCaps/>
          <w:sz w:val="32"/>
          <w:lang w:bidi="hu-HU"/>
        </w:rPr>
      </w:pPr>
      <w:r w:rsidRPr="00534E22">
        <w:rPr>
          <w:rFonts w:ascii="Times New Roman" w:eastAsia="Calibri" w:hAnsi="Times New Roman" w:cs="Times New Roman"/>
          <w:b/>
          <w:bCs/>
          <w:smallCaps/>
          <w:sz w:val="32"/>
          <w:lang w:bidi="hu-HU"/>
        </w:rPr>
        <w:t>Adatkezelési és hozzájáruló nyilatkozat</w:t>
      </w:r>
    </w:p>
    <w:p w14:paraId="5E6ED9A2" w14:textId="186F5A5E" w:rsidR="00534E22" w:rsidRPr="00534E22" w:rsidRDefault="00534E22" w:rsidP="00534E22">
      <w:pPr>
        <w:tabs>
          <w:tab w:val="left" w:pos="5103"/>
          <w:tab w:val="center" w:pos="6521"/>
          <w:tab w:val="left" w:leader="underscore" w:pos="7938"/>
        </w:tabs>
        <w:spacing w:after="0"/>
        <w:contextualSpacing/>
        <w:jc w:val="center"/>
        <w:rPr>
          <w:rFonts w:ascii="Times New Roman" w:eastAsia="Calibri" w:hAnsi="Times New Roman" w:cs="Times New Roman"/>
          <w:b/>
          <w:sz w:val="24"/>
          <w:szCs w:val="24"/>
        </w:rPr>
      </w:pPr>
    </w:p>
    <w:p w14:paraId="5D9FFF0E" w14:textId="078EE2F3" w:rsidR="00534E22" w:rsidRPr="00534E22" w:rsidRDefault="00534E22" w:rsidP="00534E22">
      <w:pPr>
        <w:spacing w:after="0" w:line="360" w:lineRule="auto"/>
        <w:jc w:val="both"/>
        <w:rPr>
          <w:rFonts w:ascii="Times New Roman" w:eastAsia="Calibri" w:hAnsi="Times New Roman" w:cs="Times New Roman"/>
          <w:bCs/>
          <w:lang w:bidi="hu-HU"/>
        </w:rPr>
      </w:pPr>
      <w:r w:rsidRPr="00534E22">
        <w:rPr>
          <w:rFonts w:ascii="Times New Roman" w:eastAsia="Calibri" w:hAnsi="Times New Roman" w:cs="Times New Roman"/>
          <w:bCs/>
          <w:lang w:bidi="hu-HU"/>
        </w:rPr>
        <w:t>Alulírott,</w:t>
      </w:r>
      <w:r w:rsidR="008F3B65">
        <w:rPr>
          <w:rFonts w:ascii="Times New Roman" w:eastAsia="Calibri" w:hAnsi="Times New Roman" w:cs="Times New Roman"/>
          <w:bCs/>
          <w:lang w:bidi="hu-HU"/>
        </w:rPr>
        <w:t xml:space="preserve"> mint Szülő vagy Gondviselő,</w:t>
      </w:r>
    </w:p>
    <w:p w14:paraId="5E08A8CE" w14:textId="46B2C6CC"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Teljes név: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002A52B3">
        <w:rPr>
          <w:rFonts w:ascii="Times New Roman" w:eastAsia="Calibri" w:hAnsi="Times New Roman" w:cs="Times New Roman"/>
          <w:bCs/>
          <w:lang w:bidi="hu-HU"/>
        </w:rPr>
        <w:t>.…………</w:t>
      </w:r>
      <w:r w:rsidRPr="00534E22">
        <w:rPr>
          <w:rFonts w:ascii="Times New Roman" w:eastAsia="Calibri" w:hAnsi="Times New Roman" w:cs="Times New Roman"/>
          <w:bCs/>
          <w:lang w:bidi="hu-HU"/>
        </w:rPr>
        <w:t>……………..</w:t>
      </w:r>
    </w:p>
    <w:p w14:paraId="0D40D62F" w14:textId="522D076D"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Születési név: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002A52B3">
        <w:rPr>
          <w:rFonts w:ascii="Times New Roman" w:eastAsia="Calibri" w:hAnsi="Times New Roman" w:cs="Times New Roman"/>
          <w:bCs/>
          <w:lang w:bidi="hu-HU"/>
        </w:rPr>
        <w:t>.…………………</w:t>
      </w:r>
      <w:r w:rsidRPr="00534E22">
        <w:rPr>
          <w:rFonts w:ascii="Times New Roman" w:eastAsia="Calibri" w:hAnsi="Times New Roman" w:cs="Times New Roman"/>
          <w:bCs/>
          <w:lang w:bidi="hu-HU"/>
        </w:rPr>
        <w:t>………..</w:t>
      </w:r>
    </w:p>
    <w:p w14:paraId="0B657968" w14:textId="3B417719"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Anyja neve: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Pr="00534E22">
        <w:rPr>
          <w:rFonts w:ascii="Times New Roman" w:eastAsia="Calibri" w:hAnsi="Times New Roman" w:cs="Times New Roman"/>
          <w:bCs/>
          <w:lang w:bidi="hu-HU"/>
        </w:rPr>
        <w:t>……….</w:t>
      </w:r>
    </w:p>
    <w:p w14:paraId="4EEF4453" w14:textId="411D5218"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Születési hely, idő: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Pr="00534E22">
        <w:rPr>
          <w:rFonts w:ascii="Times New Roman" w:eastAsia="Calibri" w:hAnsi="Times New Roman" w:cs="Times New Roman"/>
          <w:bCs/>
          <w:lang w:bidi="hu-HU"/>
        </w:rPr>
        <w:t>………..</w:t>
      </w:r>
    </w:p>
    <w:p w14:paraId="4C1D112C" w14:textId="69E3AC58"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Levelezési cím (magyarországi tartózkodási hely</w:t>
      </w:r>
      <w:r w:rsidR="002A52B3">
        <w:rPr>
          <w:rFonts w:ascii="Times New Roman" w:eastAsia="Calibri" w:hAnsi="Times New Roman" w:cs="Times New Roman"/>
          <w:bCs/>
          <w:lang w:bidi="hu-HU"/>
        </w:rPr>
        <w:t xml:space="preserve"> -irányítószám, város, utca, házszám</w:t>
      </w:r>
      <w:r w:rsidRPr="00534E22">
        <w:rPr>
          <w:rFonts w:ascii="Times New Roman" w:eastAsia="Calibri" w:hAnsi="Times New Roman" w:cs="Times New Roman"/>
          <w:bCs/>
          <w:lang w:bidi="hu-HU"/>
        </w:rPr>
        <w:t>): ……………………………</w:t>
      </w:r>
      <w:proofErr w:type="gramStart"/>
      <w:r w:rsidRPr="00534E22">
        <w:rPr>
          <w:rFonts w:ascii="Times New Roman" w:eastAsia="Calibri" w:hAnsi="Times New Roman" w:cs="Times New Roman"/>
          <w:bCs/>
          <w:lang w:bidi="hu-HU"/>
        </w:rPr>
        <w:t>…….</w:t>
      </w:r>
      <w:proofErr w:type="gramEnd"/>
      <w:r w:rsidRPr="00534E22">
        <w:rPr>
          <w:rFonts w:ascii="Times New Roman" w:eastAsia="Calibri" w:hAnsi="Times New Roman" w:cs="Times New Roman"/>
          <w:bCs/>
          <w:lang w:bidi="hu-HU"/>
        </w:rPr>
        <w:t>…</w:t>
      </w:r>
      <w:r w:rsidR="002A52B3">
        <w:rPr>
          <w:rFonts w:ascii="Times New Roman" w:eastAsia="Calibri" w:hAnsi="Times New Roman" w:cs="Times New Roman"/>
          <w:bCs/>
          <w:lang w:bidi="hu-HU"/>
        </w:rPr>
        <w:t>………………………………………………………...</w:t>
      </w:r>
      <w:r w:rsidRPr="00534E22">
        <w:rPr>
          <w:rFonts w:ascii="Times New Roman" w:eastAsia="Calibri" w:hAnsi="Times New Roman" w:cs="Times New Roman"/>
          <w:bCs/>
          <w:lang w:bidi="hu-HU"/>
        </w:rPr>
        <w:t>……</w:t>
      </w:r>
    </w:p>
    <w:p w14:paraId="3D086350" w14:textId="75C763BF"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Telefon (vezetékes): ……………………………………………</w:t>
      </w:r>
      <w:r w:rsidR="002A52B3">
        <w:rPr>
          <w:rFonts w:ascii="Times New Roman" w:eastAsia="Calibri" w:hAnsi="Times New Roman" w:cs="Times New Roman"/>
          <w:bCs/>
          <w:lang w:bidi="hu-HU"/>
        </w:rPr>
        <w:t>……………………………….</w:t>
      </w:r>
    </w:p>
    <w:p w14:paraId="05D6D579" w14:textId="2C576C8B"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Telefon (mobil): ………………………………………………</w:t>
      </w:r>
      <w:r w:rsidR="002A52B3">
        <w:rPr>
          <w:rFonts w:ascii="Times New Roman" w:eastAsia="Calibri" w:hAnsi="Times New Roman" w:cs="Times New Roman"/>
          <w:bCs/>
          <w:lang w:bidi="hu-HU"/>
        </w:rPr>
        <w:t>…………………………………</w:t>
      </w:r>
    </w:p>
    <w:p w14:paraId="1DC83B88" w14:textId="3455DC25"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E-mail cím: ……………………………………………………</w:t>
      </w:r>
      <w:r w:rsidR="002A52B3">
        <w:rPr>
          <w:rFonts w:ascii="Times New Roman" w:eastAsia="Calibri" w:hAnsi="Times New Roman" w:cs="Times New Roman"/>
          <w:bCs/>
          <w:lang w:bidi="hu-HU"/>
        </w:rPr>
        <w:t>…………………………………</w:t>
      </w:r>
    </w:p>
    <w:p w14:paraId="70E325D1" w14:textId="77777777" w:rsidR="00127A3B" w:rsidRDefault="00127A3B" w:rsidP="00534E22">
      <w:pPr>
        <w:spacing w:after="0" w:line="360" w:lineRule="auto"/>
        <w:ind w:left="709"/>
        <w:jc w:val="both"/>
        <w:rPr>
          <w:rFonts w:ascii="Times New Roman" w:eastAsia="Calibri" w:hAnsi="Times New Roman" w:cs="Times New Roman"/>
          <w:bCs/>
          <w:lang w:bidi="hu-HU"/>
        </w:rPr>
      </w:pPr>
    </w:p>
    <w:p w14:paraId="25A08934" w14:textId="5CEB352F"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mint</w:t>
      </w:r>
      <w:r w:rsidR="002A52B3">
        <w:rPr>
          <w:rFonts w:ascii="Times New Roman" w:eastAsia="Calibri" w:hAnsi="Times New Roman" w:cs="Times New Roman"/>
          <w:bCs/>
          <w:lang w:bidi="hu-HU"/>
        </w:rPr>
        <w:t xml:space="preserve"> </w:t>
      </w:r>
      <w:r w:rsidRPr="00534E22">
        <w:rPr>
          <w:rFonts w:ascii="Times New Roman" w:eastAsia="Calibri" w:hAnsi="Times New Roman" w:cs="Times New Roman"/>
          <w:bCs/>
          <w:lang w:bidi="hu-HU"/>
        </w:rPr>
        <w:t>........................................................</w:t>
      </w:r>
      <w:r w:rsidR="008F3B65">
        <w:rPr>
          <w:rFonts w:ascii="Times New Roman" w:eastAsia="Calibri" w:hAnsi="Times New Roman" w:cs="Times New Roman"/>
          <w:bCs/>
          <w:lang w:bidi="hu-HU"/>
        </w:rPr>
        <w:t>................................</w:t>
      </w:r>
      <w:r w:rsidRPr="00534E22">
        <w:rPr>
          <w:rFonts w:ascii="Times New Roman" w:eastAsia="Calibri" w:hAnsi="Times New Roman" w:cs="Times New Roman"/>
          <w:bCs/>
          <w:lang w:bidi="hu-HU"/>
        </w:rPr>
        <w:t>............... nevű gyermekem szülője</w:t>
      </w:r>
    </w:p>
    <w:p w14:paraId="1ABC5D98" w14:textId="246E01C6"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Születési név: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002A52B3">
        <w:rPr>
          <w:rFonts w:ascii="Times New Roman" w:eastAsia="Calibri" w:hAnsi="Times New Roman" w:cs="Times New Roman"/>
          <w:bCs/>
          <w:lang w:bidi="hu-HU"/>
        </w:rPr>
        <w:t>.</w:t>
      </w:r>
      <w:r w:rsidRPr="00534E22">
        <w:rPr>
          <w:rFonts w:ascii="Times New Roman" w:eastAsia="Calibri" w:hAnsi="Times New Roman" w:cs="Times New Roman"/>
          <w:bCs/>
          <w:lang w:bidi="hu-HU"/>
        </w:rPr>
        <w:t>………..</w:t>
      </w:r>
    </w:p>
    <w:p w14:paraId="475F518E" w14:textId="738DF9A1"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Anyja neve: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002A52B3">
        <w:rPr>
          <w:rFonts w:ascii="Times New Roman" w:eastAsia="Calibri" w:hAnsi="Times New Roman" w:cs="Times New Roman"/>
          <w:bCs/>
          <w:lang w:bidi="hu-HU"/>
        </w:rPr>
        <w:t>.</w:t>
      </w:r>
      <w:r w:rsidRPr="00534E22">
        <w:rPr>
          <w:rFonts w:ascii="Times New Roman" w:eastAsia="Calibri" w:hAnsi="Times New Roman" w:cs="Times New Roman"/>
          <w:bCs/>
          <w:lang w:bidi="hu-HU"/>
        </w:rPr>
        <w:t>…….</w:t>
      </w:r>
    </w:p>
    <w:p w14:paraId="2EC89D69" w14:textId="4325BD26" w:rsidR="00534E22" w:rsidRPr="00534E22" w:rsidRDefault="00534E22" w:rsidP="00534E22">
      <w:pPr>
        <w:spacing w:after="0" w:line="360" w:lineRule="auto"/>
        <w:ind w:left="709"/>
        <w:jc w:val="both"/>
        <w:rPr>
          <w:rFonts w:ascii="Times New Roman" w:eastAsia="Calibri" w:hAnsi="Times New Roman" w:cs="Times New Roman"/>
          <w:bCs/>
          <w:lang w:bidi="hu-HU"/>
        </w:rPr>
      </w:pPr>
      <w:r w:rsidRPr="00534E22">
        <w:rPr>
          <w:rFonts w:ascii="Times New Roman" w:eastAsia="Calibri" w:hAnsi="Times New Roman" w:cs="Times New Roman"/>
          <w:bCs/>
          <w:lang w:bidi="hu-HU"/>
        </w:rPr>
        <w:t>Születési hely, idő: …………………………………</w:t>
      </w:r>
      <w:r w:rsidR="002A52B3">
        <w:rPr>
          <w:rFonts w:ascii="Times New Roman" w:eastAsia="Calibri" w:hAnsi="Times New Roman" w:cs="Times New Roman"/>
          <w:bCs/>
          <w:lang w:bidi="hu-HU"/>
        </w:rPr>
        <w:t>……………………………</w:t>
      </w:r>
      <w:proofErr w:type="gramStart"/>
      <w:r w:rsidR="002A52B3">
        <w:rPr>
          <w:rFonts w:ascii="Times New Roman" w:eastAsia="Calibri" w:hAnsi="Times New Roman" w:cs="Times New Roman"/>
          <w:bCs/>
          <w:lang w:bidi="hu-HU"/>
        </w:rPr>
        <w:t>…….</w:t>
      </w:r>
      <w:proofErr w:type="gramEnd"/>
      <w:r w:rsidRPr="00534E22">
        <w:rPr>
          <w:rFonts w:ascii="Times New Roman" w:eastAsia="Calibri" w:hAnsi="Times New Roman" w:cs="Times New Roman"/>
          <w:bCs/>
          <w:lang w:bidi="hu-HU"/>
        </w:rPr>
        <w:t>………..</w:t>
      </w:r>
    </w:p>
    <w:p w14:paraId="614BA367" w14:textId="77777777" w:rsidR="00534E22" w:rsidRPr="00534E22" w:rsidRDefault="00534E22" w:rsidP="00534E22">
      <w:pPr>
        <w:spacing w:after="0" w:line="360" w:lineRule="auto"/>
        <w:ind w:left="709"/>
        <w:jc w:val="both"/>
        <w:rPr>
          <w:rFonts w:ascii="Times New Roman" w:eastAsia="Calibri" w:hAnsi="Times New Roman" w:cs="Times New Roman"/>
          <w:bCs/>
          <w:lang w:bidi="hu-HU"/>
        </w:rPr>
      </w:pPr>
    </w:p>
    <w:p w14:paraId="02D2D449" w14:textId="4B7A5AEC" w:rsidR="00534E22" w:rsidRPr="00534E22" w:rsidRDefault="00534E22" w:rsidP="00534E22">
      <w:pPr>
        <w:spacing w:after="0" w:line="360" w:lineRule="auto"/>
        <w:jc w:val="both"/>
        <w:rPr>
          <w:rFonts w:ascii="Times New Roman" w:eastAsia="Calibri" w:hAnsi="Times New Roman" w:cs="Times New Roman"/>
          <w:bCs/>
          <w:lang w:bidi="hu-HU"/>
        </w:rPr>
      </w:pPr>
      <w:r w:rsidRPr="00534E22">
        <w:rPr>
          <w:rFonts w:ascii="Times New Roman" w:eastAsia="Calibri" w:hAnsi="Times New Roman" w:cs="Times New Roman"/>
          <w:bCs/>
          <w:lang w:bidi="hu-HU"/>
        </w:rPr>
        <w:t>büntetőjogi felelősségem tudatában kijelentem, hogy gyermekem törvényes képviselőjeként járhatok el a Zuglói Sport- és Rendezvényszervező</w:t>
      </w:r>
      <w:r w:rsidR="0083043A">
        <w:rPr>
          <w:rFonts w:ascii="Times New Roman" w:eastAsia="Calibri" w:hAnsi="Times New Roman" w:cs="Times New Roman"/>
          <w:bCs/>
          <w:lang w:bidi="hu-HU"/>
        </w:rPr>
        <w:t xml:space="preserve"> Nonprofit</w:t>
      </w:r>
      <w:r w:rsidRPr="00534E22">
        <w:rPr>
          <w:rFonts w:ascii="Times New Roman" w:eastAsia="Calibri" w:hAnsi="Times New Roman" w:cs="Times New Roman"/>
          <w:bCs/>
          <w:lang w:bidi="hu-HU"/>
        </w:rPr>
        <w:t xml:space="preserve"> Kft. által szervezett tábor</w:t>
      </w:r>
      <w:r w:rsidR="008F3B65">
        <w:rPr>
          <w:rFonts w:ascii="Times New Roman" w:eastAsia="Calibri" w:hAnsi="Times New Roman" w:cs="Times New Roman"/>
          <w:bCs/>
          <w:lang w:bidi="hu-HU"/>
        </w:rPr>
        <w:t>r</w:t>
      </w:r>
      <w:r w:rsidRPr="00534E22">
        <w:rPr>
          <w:rFonts w:ascii="Times New Roman" w:eastAsia="Calibri" w:hAnsi="Times New Roman" w:cs="Times New Roman"/>
          <w:bCs/>
          <w:lang w:bidi="hu-HU"/>
        </w:rPr>
        <w:t>al kapcsolatos ügyintézés során.</w:t>
      </w:r>
      <w:r w:rsidR="002A52B3">
        <w:rPr>
          <w:rFonts w:ascii="Times New Roman" w:eastAsia="Calibri" w:hAnsi="Times New Roman" w:cs="Times New Roman"/>
          <w:bCs/>
          <w:lang w:bidi="hu-HU"/>
        </w:rPr>
        <w:t xml:space="preserve"> </w:t>
      </w:r>
      <w:r w:rsidRPr="00534E22">
        <w:rPr>
          <w:rFonts w:ascii="Times New Roman" w:eastAsia="Calibri" w:hAnsi="Times New Roman" w:cs="Times New Roman"/>
          <w:bCs/>
          <w:lang w:bidi="hu-HU"/>
        </w:rPr>
        <w:t xml:space="preserve">Amennyiben gyermekem másik szülőjével nem áll fenn házassági jogviszony, kijelentem, hogy </w:t>
      </w:r>
      <w:r w:rsidR="008F3B65">
        <w:rPr>
          <w:rFonts w:ascii="Times New Roman" w:eastAsia="Calibri" w:hAnsi="Times New Roman" w:cs="Times New Roman"/>
          <w:bCs/>
          <w:lang w:bidi="hu-HU"/>
        </w:rPr>
        <w:t xml:space="preserve">a </w:t>
      </w:r>
      <w:r w:rsidRPr="00534E22">
        <w:rPr>
          <w:rFonts w:ascii="Times New Roman" w:eastAsia="Calibri" w:hAnsi="Times New Roman" w:cs="Times New Roman"/>
          <w:bCs/>
          <w:lang w:bidi="hu-HU"/>
        </w:rPr>
        <w:t>megjelölt bírósági végzés alapján a felügyeleti jogom fennáll.</w:t>
      </w:r>
    </w:p>
    <w:p w14:paraId="6D26B27C" w14:textId="77777777" w:rsidR="00534E22" w:rsidRPr="002A52B3" w:rsidRDefault="00534E22" w:rsidP="00534E22">
      <w:pPr>
        <w:spacing w:after="0" w:line="360" w:lineRule="auto"/>
        <w:jc w:val="both"/>
        <w:rPr>
          <w:rFonts w:ascii="Times New Roman" w:eastAsia="Calibri" w:hAnsi="Times New Roman" w:cs="Times New Roman"/>
          <w:bCs/>
          <w:sz w:val="16"/>
          <w:szCs w:val="16"/>
          <w:lang w:bidi="hu-HU"/>
        </w:rPr>
      </w:pPr>
    </w:p>
    <w:p w14:paraId="009A2136" w14:textId="42EA63C9" w:rsidR="00534E22" w:rsidRDefault="00534E22" w:rsidP="00534E22">
      <w:pPr>
        <w:spacing w:after="0" w:line="360" w:lineRule="auto"/>
        <w:jc w:val="both"/>
        <w:rPr>
          <w:rFonts w:ascii="Times New Roman" w:eastAsia="Calibri" w:hAnsi="Times New Roman" w:cs="Times New Roman"/>
          <w:bCs/>
          <w:lang w:bidi="hu-HU"/>
        </w:rPr>
      </w:pPr>
      <w:r w:rsidRPr="00534E22">
        <w:rPr>
          <w:rFonts w:ascii="Times New Roman" w:eastAsia="Calibri" w:hAnsi="Times New Roman" w:cs="Times New Roman"/>
          <w:bCs/>
          <w:lang w:bidi="hu-HU"/>
        </w:rPr>
        <w:t xml:space="preserve">Kijelentem, hogy hozzájárulok gyermekem egészségügyi és személyes adatainak kezeléséhez, abból a célból, hogy gyermekem az Adatkezelő által szervezett Zuglói </w:t>
      </w:r>
      <w:proofErr w:type="spellStart"/>
      <w:r w:rsidRPr="00534E22">
        <w:rPr>
          <w:rFonts w:ascii="Times New Roman" w:eastAsia="Calibri" w:hAnsi="Times New Roman" w:cs="Times New Roman"/>
          <w:bCs/>
          <w:lang w:bidi="hu-HU"/>
        </w:rPr>
        <w:t>Napközis</w:t>
      </w:r>
      <w:proofErr w:type="spellEnd"/>
      <w:r w:rsidRPr="00534E22">
        <w:rPr>
          <w:rFonts w:ascii="Times New Roman" w:eastAsia="Calibri" w:hAnsi="Times New Roman" w:cs="Times New Roman"/>
          <w:bCs/>
          <w:lang w:bidi="hu-HU"/>
        </w:rPr>
        <w:t xml:space="preserve"> Táborban részt vehessen. Az Adatkezelő az általam megadott hozzájárulás alapján </w:t>
      </w:r>
      <w:r w:rsidR="002A52B3">
        <w:rPr>
          <w:rFonts w:ascii="Times New Roman" w:eastAsia="Calibri" w:hAnsi="Times New Roman" w:cs="Times New Roman"/>
          <w:bCs/>
          <w:lang w:bidi="hu-HU"/>
        </w:rPr>
        <w:t xml:space="preserve">elsődlegesen </w:t>
      </w:r>
      <w:r w:rsidRPr="00534E22">
        <w:rPr>
          <w:rFonts w:ascii="Times New Roman" w:eastAsia="Calibri" w:hAnsi="Times New Roman" w:cs="Times New Roman"/>
          <w:bCs/>
          <w:lang w:bidi="hu-HU"/>
        </w:rPr>
        <w:t>az alábbi adatokat kezeli: TAJ szám</w:t>
      </w:r>
      <w:r w:rsidR="002A52B3">
        <w:rPr>
          <w:rFonts w:ascii="Times New Roman" w:eastAsia="Calibri" w:hAnsi="Times New Roman" w:cs="Times New Roman"/>
          <w:bCs/>
          <w:lang w:bidi="hu-HU"/>
        </w:rPr>
        <w:t xml:space="preserve"> / </w:t>
      </w:r>
      <w:r w:rsidRPr="00534E22">
        <w:rPr>
          <w:rFonts w:ascii="Times New Roman" w:eastAsia="Calibri" w:hAnsi="Times New Roman" w:cs="Times New Roman"/>
          <w:bCs/>
          <w:lang w:bidi="hu-HU"/>
        </w:rPr>
        <w:t>étel</w:t>
      </w:r>
      <w:r w:rsidR="002A52B3">
        <w:rPr>
          <w:rFonts w:ascii="Times New Roman" w:eastAsia="Calibri" w:hAnsi="Times New Roman" w:cs="Times New Roman"/>
          <w:bCs/>
          <w:lang w:bidi="hu-HU"/>
        </w:rPr>
        <w:t xml:space="preserve"> és egyéb </w:t>
      </w:r>
      <w:r w:rsidRPr="00534E22">
        <w:rPr>
          <w:rFonts w:ascii="Times New Roman" w:eastAsia="Calibri" w:hAnsi="Times New Roman" w:cs="Times New Roman"/>
          <w:bCs/>
          <w:lang w:bidi="hu-HU"/>
        </w:rPr>
        <w:t>allergia</w:t>
      </w:r>
      <w:r w:rsidR="002A52B3">
        <w:rPr>
          <w:rFonts w:ascii="Times New Roman" w:eastAsia="Calibri" w:hAnsi="Times New Roman" w:cs="Times New Roman"/>
          <w:bCs/>
          <w:lang w:bidi="hu-HU"/>
        </w:rPr>
        <w:t xml:space="preserve"> / </w:t>
      </w:r>
      <w:r w:rsidRPr="00534E22">
        <w:rPr>
          <w:rFonts w:ascii="Times New Roman" w:eastAsia="Calibri" w:hAnsi="Times New Roman" w:cs="Times New Roman"/>
          <w:bCs/>
          <w:lang w:bidi="hu-HU"/>
        </w:rPr>
        <w:t>tartós betegség</w:t>
      </w:r>
      <w:r w:rsidR="002A52B3">
        <w:rPr>
          <w:rFonts w:ascii="Times New Roman" w:eastAsia="Calibri" w:hAnsi="Times New Roman" w:cs="Times New Roman"/>
          <w:bCs/>
          <w:lang w:bidi="hu-HU"/>
        </w:rPr>
        <w:t xml:space="preserve"> / </w:t>
      </w:r>
      <w:r w:rsidRPr="00534E22">
        <w:rPr>
          <w:rFonts w:ascii="Times New Roman" w:eastAsia="Calibri" w:hAnsi="Times New Roman" w:cs="Times New Roman"/>
          <w:bCs/>
          <w:lang w:bidi="hu-HU"/>
        </w:rPr>
        <w:t>gyógyszerhasználat</w:t>
      </w:r>
      <w:r w:rsidR="002A52B3">
        <w:rPr>
          <w:rFonts w:ascii="Times New Roman" w:eastAsia="Calibri" w:hAnsi="Times New Roman" w:cs="Times New Roman"/>
          <w:bCs/>
          <w:lang w:bidi="hu-HU"/>
        </w:rPr>
        <w:t xml:space="preserve"> /</w:t>
      </w:r>
      <w:r w:rsidRPr="00534E22">
        <w:rPr>
          <w:rFonts w:ascii="Times New Roman" w:eastAsia="Calibri" w:hAnsi="Times New Roman" w:cs="Times New Roman"/>
          <w:bCs/>
          <w:lang w:bidi="hu-HU"/>
        </w:rPr>
        <w:t xml:space="preserve"> tud-e a gyermek úszni.</w:t>
      </w:r>
    </w:p>
    <w:p w14:paraId="6BDC5C3A" w14:textId="77777777" w:rsidR="002A52B3" w:rsidRPr="002A52B3" w:rsidRDefault="002A52B3" w:rsidP="00534E22">
      <w:pPr>
        <w:spacing w:after="0" w:line="360" w:lineRule="auto"/>
        <w:jc w:val="both"/>
        <w:rPr>
          <w:rFonts w:ascii="Times New Roman" w:eastAsia="Calibri" w:hAnsi="Times New Roman" w:cs="Times New Roman"/>
          <w:bCs/>
          <w:sz w:val="16"/>
          <w:szCs w:val="16"/>
          <w:lang w:bidi="hu-HU"/>
        </w:rPr>
      </w:pPr>
    </w:p>
    <w:p w14:paraId="22EB8BB3" w14:textId="182F5BAB" w:rsidR="00AD7B5F" w:rsidRPr="00534E22" w:rsidRDefault="007D34E6" w:rsidP="00534E22">
      <w:pPr>
        <w:spacing w:after="0" w:line="360" w:lineRule="auto"/>
        <w:jc w:val="both"/>
        <w:rPr>
          <w:rFonts w:ascii="Times New Roman" w:eastAsia="Calibri" w:hAnsi="Times New Roman" w:cs="Times New Roman"/>
          <w:bCs/>
          <w:lang w:bidi="hu-HU"/>
        </w:rPr>
      </w:pPr>
      <w:r>
        <w:rPr>
          <w:rFonts w:ascii="Times New Roman" w:eastAsia="Calibri" w:hAnsi="Times New Roman" w:cs="Times New Roman"/>
          <w:bCs/>
          <w:lang w:bidi="hu-HU"/>
        </w:rPr>
        <w:t xml:space="preserve">Aláírásommal kijelentem, hogy </w:t>
      </w:r>
      <w:r w:rsidR="008F3B65">
        <w:rPr>
          <w:rFonts w:ascii="Times New Roman" w:eastAsia="Calibri" w:hAnsi="Times New Roman" w:cs="Times New Roman"/>
          <w:bCs/>
          <w:lang w:bidi="hu-HU"/>
        </w:rPr>
        <w:t xml:space="preserve">az </w:t>
      </w:r>
      <w:r>
        <w:rPr>
          <w:rFonts w:ascii="Times New Roman" w:eastAsia="Calibri" w:hAnsi="Times New Roman" w:cs="Times New Roman"/>
          <w:bCs/>
          <w:lang w:bidi="hu-HU"/>
        </w:rPr>
        <w:t>adatkezelési tájékoztatót megismertem</w:t>
      </w:r>
      <w:r w:rsidR="00AD7B5F">
        <w:rPr>
          <w:rFonts w:ascii="Times New Roman" w:eastAsia="Calibri" w:hAnsi="Times New Roman" w:cs="Times New Roman"/>
          <w:bCs/>
          <w:lang w:bidi="hu-HU"/>
        </w:rPr>
        <w:t>.</w:t>
      </w:r>
    </w:p>
    <w:p w14:paraId="33F8B6DC" w14:textId="77777777" w:rsidR="00534E22" w:rsidRPr="00534E22" w:rsidRDefault="00534E22" w:rsidP="00534E22">
      <w:pPr>
        <w:spacing w:after="0" w:line="360" w:lineRule="auto"/>
        <w:jc w:val="both"/>
        <w:rPr>
          <w:rFonts w:ascii="Times New Roman" w:eastAsia="Calibri" w:hAnsi="Times New Roman" w:cs="Times New Roman"/>
          <w:lang w:bidi="hu-HU"/>
        </w:rPr>
      </w:pPr>
    </w:p>
    <w:p w14:paraId="678BF022" w14:textId="4BE91CE9" w:rsidR="00534E22" w:rsidRPr="00534E22" w:rsidRDefault="00534E22" w:rsidP="00534E22">
      <w:pPr>
        <w:tabs>
          <w:tab w:val="center" w:pos="7088"/>
        </w:tabs>
        <w:spacing w:after="0" w:line="360" w:lineRule="auto"/>
        <w:jc w:val="both"/>
        <w:rPr>
          <w:rFonts w:ascii="Times New Roman" w:eastAsia="Calibri" w:hAnsi="Times New Roman" w:cs="Times New Roman"/>
          <w:lang w:bidi="hu-HU"/>
        </w:rPr>
      </w:pPr>
      <w:r w:rsidRPr="00534E22">
        <w:rPr>
          <w:rFonts w:ascii="Times New Roman" w:eastAsia="Calibri" w:hAnsi="Times New Roman" w:cs="Times New Roman"/>
          <w:lang w:bidi="hu-HU"/>
        </w:rPr>
        <w:t xml:space="preserve">Kelt: </w:t>
      </w:r>
      <w:r>
        <w:rPr>
          <w:rFonts w:ascii="Times New Roman" w:eastAsia="Calibri" w:hAnsi="Times New Roman" w:cs="Times New Roman"/>
          <w:lang w:bidi="hu-HU"/>
        </w:rPr>
        <w:t xml:space="preserve">Budapest, </w:t>
      </w:r>
      <w:r w:rsidRPr="00534E22">
        <w:rPr>
          <w:rFonts w:ascii="Times New Roman" w:eastAsia="Calibri" w:hAnsi="Times New Roman" w:cs="Times New Roman"/>
          <w:lang w:bidi="hu-HU"/>
        </w:rPr>
        <w:t>………………</w:t>
      </w:r>
      <w:proofErr w:type="gramStart"/>
      <w:r w:rsidRPr="00534E22">
        <w:rPr>
          <w:rFonts w:ascii="Times New Roman" w:eastAsia="Calibri" w:hAnsi="Times New Roman" w:cs="Times New Roman"/>
          <w:lang w:bidi="hu-HU"/>
        </w:rPr>
        <w:t>…….</w:t>
      </w:r>
      <w:proofErr w:type="gramEnd"/>
      <w:r w:rsidRPr="00534E22">
        <w:rPr>
          <w:rFonts w:ascii="Times New Roman" w:eastAsia="Calibri" w:hAnsi="Times New Roman" w:cs="Times New Roman"/>
          <w:lang w:bidi="hu-HU"/>
        </w:rPr>
        <w:t>.</w:t>
      </w:r>
    </w:p>
    <w:p w14:paraId="7E88485D" w14:textId="77777777" w:rsidR="00534E22" w:rsidRPr="00534E22" w:rsidRDefault="00534E22" w:rsidP="00534E22">
      <w:pPr>
        <w:tabs>
          <w:tab w:val="center" w:pos="7088"/>
        </w:tabs>
        <w:spacing w:after="0" w:line="360" w:lineRule="auto"/>
        <w:jc w:val="both"/>
        <w:rPr>
          <w:rFonts w:ascii="Times New Roman" w:eastAsia="Calibri" w:hAnsi="Times New Roman" w:cs="Times New Roman"/>
          <w:lang w:bidi="hu-HU"/>
        </w:rPr>
      </w:pPr>
    </w:p>
    <w:p w14:paraId="4D4D119E" w14:textId="77777777" w:rsidR="00534E22" w:rsidRPr="00534E22" w:rsidRDefault="00534E22" w:rsidP="00534E22">
      <w:pPr>
        <w:tabs>
          <w:tab w:val="center" w:pos="7088"/>
        </w:tabs>
        <w:spacing w:after="0" w:line="360" w:lineRule="auto"/>
        <w:jc w:val="both"/>
        <w:rPr>
          <w:rFonts w:ascii="Times New Roman" w:eastAsia="Calibri" w:hAnsi="Times New Roman" w:cs="Times New Roman"/>
          <w:lang w:bidi="hu-HU"/>
        </w:rPr>
      </w:pPr>
      <w:r w:rsidRPr="00534E22">
        <w:rPr>
          <w:rFonts w:ascii="Times New Roman" w:eastAsia="Calibri" w:hAnsi="Times New Roman" w:cs="Times New Roman"/>
          <w:lang w:bidi="hu-HU"/>
        </w:rPr>
        <w:tab/>
      </w:r>
    </w:p>
    <w:p w14:paraId="20A9C1BA" w14:textId="79D1560A" w:rsidR="00534E22" w:rsidRPr="00534E22" w:rsidRDefault="002A52B3" w:rsidP="00534E22">
      <w:pPr>
        <w:tabs>
          <w:tab w:val="center" w:pos="7088"/>
        </w:tabs>
        <w:spacing w:after="0" w:line="360" w:lineRule="auto"/>
        <w:jc w:val="both"/>
        <w:rPr>
          <w:rFonts w:ascii="Times New Roman" w:eastAsia="Calibri" w:hAnsi="Times New Roman" w:cs="Times New Roman"/>
          <w:lang w:bidi="hu-HU"/>
        </w:rPr>
      </w:pPr>
      <w:r>
        <w:rPr>
          <w:rFonts w:ascii="Times New Roman" w:eastAsia="Calibri" w:hAnsi="Times New Roman" w:cs="Times New Roman"/>
          <w:lang w:bidi="hu-HU"/>
        </w:rPr>
        <w:tab/>
        <w:t>……………………………</w:t>
      </w:r>
      <w:r w:rsidR="00534E22" w:rsidRPr="00534E22">
        <w:rPr>
          <w:rFonts w:ascii="Times New Roman" w:eastAsia="Calibri" w:hAnsi="Times New Roman" w:cs="Times New Roman"/>
          <w:lang w:bidi="hu-HU"/>
        </w:rPr>
        <w:t>………………………..</w:t>
      </w:r>
    </w:p>
    <w:p w14:paraId="2B79C28E" w14:textId="77777777" w:rsidR="00534E22" w:rsidRPr="00534E22" w:rsidRDefault="00534E22" w:rsidP="00534E22">
      <w:pPr>
        <w:tabs>
          <w:tab w:val="center" w:pos="7088"/>
        </w:tabs>
        <w:spacing w:after="0" w:line="360" w:lineRule="auto"/>
        <w:jc w:val="both"/>
        <w:rPr>
          <w:rFonts w:ascii="Times New Roman" w:eastAsia="Calibri" w:hAnsi="Times New Roman" w:cs="Times New Roman"/>
          <w:lang w:bidi="hu-HU"/>
        </w:rPr>
      </w:pPr>
      <w:r w:rsidRPr="00534E22">
        <w:rPr>
          <w:rFonts w:ascii="Times New Roman" w:eastAsia="Calibri" w:hAnsi="Times New Roman" w:cs="Times New Roman"/>
          <w:lang w:bidi="hu-HU"/>
        </w:rPr>
        <w:tab/>
        <w:t>aláírás</w:t>
      </w:r>
      <w:r w:rsidRPr="00534E22">
        <w:rPr>
          <w:rFonts w:ascii="Times New Roman" w:eastAsia="Calibri" w:hAnsi="Times New Roman" w:cs="Times New Roman"/>
          <w:lang w:bidi="hu-HU"/>
        </w:rPr>
        <w:br w:type="page"/>
      </w:r>
    </w:p>
    <w:p w14:paraId="79298E16" w14:textId="77777777" w:rsidR="00534E22" w:rsidRPr="008F3B65" w:rsidRDefault="00534E22" w:rsidP="00534E22">
      <w:pPr>
        <w:spacing w:after="0" w:line="360" w:lineRule="auto"/>
        <w:jc w:val="center"/>
        <w:rPr>
          <w:rFonts w:ascii="Times New Roman" w:eastAsia="Calibri" w:hAnsi="Times New Roman" w:cs="Times New Roman"/>
          <w:b/>
          <w:bCs/>
          <w:iCs/>
          <w:smallCaps/>
          <w:sz w:val="32"/>
          <w:u w:val="single"/>
          <w:lang w:bidi="hu-HU"/>
        </w:rPr>
      </w:pPr>
      <w:r w:rsidRPr="008F3B65">
        <w:rPr>
          <w:rFonts w:ascii="Times New Roman" w:eastAsia="Calibri" w:hAnsi="Times New Roman" w:cs="Times New Roman"/>
          <w:b/>
          <w:bCs/>
          <w:smallCaps/>
          <w:sz w:val="32"/>
          <w:u w:val="single"/>
          <w:lang w:bidi="hu-HU"/>
        </w:rPr>
        <w:lastRenderedPageBreak/>
        <w:t>Adatkezelési tájékoztató</w:t>
      </w:r>
    </w:p>
    <w:p w14:paraId="4A3CCD4A" w14:textId="77777777" w:rsidR="00534E22" w:rsidRPr="00534E22" w:rsidRDefault="00534E22" w:rsidP="00534E22">
      <w:pPr>
        <w:spacing w:after="0" w:line="360" w:lineRule="auto"/>
        <w:jc w:val="center"/>
        <w:rPr>
          <w:rFonts w:ascii="Times New Roman" w:eastAsia="Calibri" w:hAnsi="Times New Roman" w:cs="Times New Roman"/>
          <w:b/>
          <w:bCs/>
          <w:iCs/>
          <w:lang w:bidi="hu-HU"/>
        </w:rPr>
      </w:pPr>
    </w:p>
    <w:p w14:paraId="7A8865D8" w14:textId="2276A76B" w:rsidR="00F10B9D" w:rsidRDefault="00F10B9D" w:rsidP="00F10B9D">
      <w:pPr>
        <w:spacing w:before="200"/>
        <w:jc w:val="both"/>
        <w:rPr>
          <w:rFonts w:ascii="Times New Roman" w:hAnsi="Times New Roman" w:cs="Times New Roman"/>
        </w:rPr>
      </w:pPr>
      <w:r>
        <w:rPr>
          <w:rFonts w:ascii="Times New Roman" w:hAnsi="Times New Roman" w:cs="Times New Roman"/>
        </w:rPr>
        <w:t xml:space="preserve">A Zuglói Sport- és Rendezvényszervező Nonprofit Kft. (a továbbiakban: Társaság) ezúton tájékoztatást nyújt arról, hogy Ön, valamint gyermeke a Zuglói </w:t>
      </w:r>
      <w:proofErr w:type="spellStart"/>
      <w:r>
        <w:rPr>
          <w:rFonts w:ascii="Times New Roman" w:hAnsi="Times New Roman" w:cs="Times New Roman"/>
        </w:rPr>
        <w:t>Napközis</w:t>
      </w:r>
      <w:proofErr w:type="spellEnd"/>
      <w:r>
        <w:rPr>
          <w:rFonts w:ascii="Times New Roman" w:hAnsi="Times New Roman" w:cs="Times New Roman"/>
        </w:rPr>
        <w:t xml:space="preserve"> Táborba való jelentkezéssel összefüggésben történő adatainak kezelésével és védelmével kapcsolatos minden fontos információt megismerhessen.</w:t>
      </w:r>
    </w:p>
    <w:p w14:paraId="2131A8A4" w14:textId="77777777" w:rsidR="00534E22" w:rsidRPr="00534E22" w:rsidRDefault="00534E22" w:rsidP="00534E22">
      <w:pPr>
        <w:spacing w:before="200" w:after="0" w:line="240" w:lineRule="auto"/>
        <w:jc w:val="both"/>
        <w:rPr>
          <w:rFonts w:ascii="Times New Roman" w:eastAsia="Calibri" w:hAnsi="Times New Roman" w:cs="Times New Roman"/>
          <w:b/>
        </w:rPr>
      </w:pPr>
      <w:r w:rsidRPr="00534E22">
        <w:rPr>
          <w:rFonts w:ascii="Times New Roman" w:eastAsia="Calibri" w:hAnsi="Times New Roman" w:cs="Times New Roman"/>
          <w:b/>
        </w:rPr>
        <w:t>Az adatkezeléssel érintettek köre:</w:t>
      </w:r>
    </w:p>
    <w:p w14:paraId="091F4E02" w14:textId="3E29CA52" w:rsidR="00534E22" w:rsidRPr="00534E22" w:rsidRDefault="00534E22" w:rsidP="00534E22">
      <w:pPr>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rPr>
        <w:t xml:space="preserve">A Társaság által szervezett </w:t>
      </w:r>
      <w:r w:rsidR="00F90B50" w:rsidRPr="00534E22">
        <w:rPr>
          <w:rFonts w:ascii="Times New Roman" w:eastAsia="Calibri" w:hAnsi="Times New Roman" w:cs="Times New Roman"/>
          <w:b/>
        </w:rPr>
        <w:t>Zuglói</w:t>
      </w:r>
      <w:r w:rsidR="00F90B50">
        <w:rPr>
          <w:rFonts w:ascii="Times New Roman" w:eastAsia="Calibri" w:hAnsi="Times New Roman" w:cs="Times New Roman"/>
        </w:rPr>
        <w:t xml:space="preserve"> </w:t>
      </w:r>
      <w:proofErr w:type="spellStart"/>
      <w:r w:rsidRPr="00534E22">
        <w:rPr>
          <w:rFonts w:ascii="Times New Roman" w:eastAsia="Calibri" w:hAnsi="Times New Roman" w:cs="Times New Roman"/>
          <w:b/>
        </w:rPr>
        <w:t>Napközis</w:t>
      </w:r>
      <w:proofErr w:type="spellEnd"/>
      <w:r w:rsidR="00F90B50">
        <w:rPr>
          <w:rFonts w:ascii="Times New Roman" w:eastAsia="Calibri" w:hAnsi="Times New Roman" w:cs="Times New Roman"/>
          <w:b/>
        </w:rPr>
        <w:t xml:space="preserve"> </w:t>
      </w:r>
      <w:r w:rsidRPr="00534E22">
        <w:rPr>
          <w:rFonts w:ascii="Times New Roman" w:eastAsia="Calibri" w:hAnsi="Times New Roman" w:cs="Times New Roman"/>
          <w:b/>
        </w:rPr>
        <w:t>Táborban</w:t>
      </w:r>
      <w:r w:rsidRPr="00534E22">
        <w:rPr>
          <w:rFonts w:ascii="Times New Roman" w:eastAsia="Calibri" w:hAnsi="Times New Roman" w:cs="Times New Roman"/>
        </w:rPr>
        <w:t xml:space="preserve"> történő jelentkezés során a Társaság a jelentkező gyermekek és a gyermek törvényes képviselőinek az adatait kezeli.</w:t>
      </w:r>
    </w:p>
    <w:p w14:paraId="11005F92" w14:textId="77777777" w:rsidR="00534E22" w:rsidRPr="00534E22" w:rsidRDefault="00534E22" w:rsidP="00534E22">
      <w:pPr>
        <w:spacing w:before="200" w:after="0" w:line="240" w:lineRule="auto"/>
        <w:jc w:val="both"/>
        <w:rPr>
          <w:rFonts w:ascii="Times New Roman" w:eastAsia="Calibri" w:hAnsi="Times New Roman" w:cs="Times New Roman"/>
          <w:b/>
        </w:rPr>
      </w:pPr>
      <w:r w:rsidRPr="00534E22">
        <w:rPr>
          <w:rFonts w:ascii="Times New Roman" w:eastAsia="Calibri" w:hAnsi="Times New Roman" w:cs="Times New Roman"/>
          <w:b/>
        </w:rPr>
        <w:t>Adatkezelő:</w:t>
      </w:r>
    </w:p>
    <w:p w14:paraId="565F2A65" w14:textId="77777777" w:rsidR="00534E22" w:rsidRPr="00534E22" w:rsidRDefault="00534E22" w:rsidP="00534E22">
      <w:pPr>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rPr>
        <w:t xml:space="preserve">A rögzített adatok tekintetében az </w:t>
      </w:r>
      <w:r w:rsidRPr="00534E22">
        <w:rPr>
          <w:rFonts w:ascii="Times New Roman" w:eastAsia="Calibri" w:hAnsi="Times New Roman" w:cs="Times New Roman"/>
          <w:b/>
        </w:rPr>
        <w:t>adatkezelő</w:t>
      </w:r>
      <w:r w:rsidRPr="00534E22">
        <w:rPr>
          <w:rFonts w:ascii="Times New Roman" w:eastAsia="Calibri" w:hAnsi="Times New Roman" w:cs="Times New Roman"/>
        </w:rPr>
        <w:t xml:space="preserve"> a Zuglói Sport- és Rendezvényszervező Nonprofit Korlátolt Felelősségű Társaság:</w:t>
      </w:r>
    </w:p>
    <w:p w14:paraId="1BEA540A" w14:textId="77777777" w:rsidR="00534E22" w:rsidRPr="00534E22" w:rsidRDefault="00534E22" w:rsidP="00534E22">
      <w:pPr>
        <w:numPr>
          <w:ilvl w:val="0"/>
          <w:numId w:val="1"/>
        </w:numPr>
        <w:tabs>
          <w:tab w:val="left" w:pos="426"/>
        </w:tabs>
        <w:spacing w:before="1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 xml:space="preserve">székhely: </w:t>
      </w:r>
      <w:r w:rsidRPr="00534E22">
        <w:rPr>
          <w:rFonts w:ascii="Times New Roman" w:eastAsia="Calibri" w:hAnsi="Times New Roman" w:cs="Times New Roman"/>
          <w:bCs/>
          <w:lang w:bidi="hu-HU"/>
        </w:rPr>
        <w:t>1149 Budapest, Kövér Lajos utca 5-9.</w:t>
      </w:r>
    </w:p>
    <w:p w14:paraId="07A6B3F7" w14:textId="77777777" w:rsidR="00534E22" w:rsidRPr="00534E22" w:rsidRDefault="00534E22" w:rsidP="00534E22">
      <w:pPr>
        <w:numPr>
          <w:ilvl w:val="0"/>
          <w:numId w:val="1"/>
        </w:numPr>
        <w:tabs>
          <w:tab w:val="left" w:pos="426"/>
        </w:tabs>
        <w:spacing w:before="1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bCs/>
          <w:lang w:bidi="hu-HU"/>
        </w:rPr>
        <w:t>adószám: 23088441-2-42</w:t>
      </w:r>
    </w:p>
    <w:p w14:paraId="2152C447" w14:textId="77777777" w:rsidR="00534E22" w:rsidRPr="00534E22" w:rsidRDefault="00534E22" w:rsidP="00534E22">
      <w:pPr>
        <w:numPr>
          <w:ilvl w:val="0"/>
          <w:numId w:val="1"/>
        </w:numPr>
        <w:tabs>
          <w:tab w:val="left" w:pos="426"/>
        </w:tabs>
        <w:spacing w:before="100" w:after="0" w:line="240" w:lineRule="auto"/>
        <w:contextualSpacing/>
        <w:jc w:val="both"/>
        <w:rPr>
          <w:rFonts w:ascii="Times New Roman" w:eastAsia="Calibri" w:hAnsi="Times New Roman" w:cs="Times New Roman"/>
        </w:rPr>
      </w:pPr>
      <w:r>
        <w:rPr>
          <w:rFonts w:ascii="Times New Roman" w:eastAsia="Calibri" w:hAnsi="Times New Roman" w:cs="Times New Roman"/>
          <w:bCs/>
          <w:lang w:bidi="hu-HU"/>
        </w:rPr>
        <w:t>képviseli: Hámori György</w:t>
      </w:r>
      <w:r w:rsidRPr="00534E22">
        <w:rPr>
          <w:rFonts w:ascii="Times New Roman" w:eastAsia="Calibri" w:hAnsi="Times New Roman" w:cs="Times New Roman"/>
          <w:bCs/>
          <w:lang w:bidi="hu-HU"/>
        </w:rPr>
        <w:t>, ügyvezető</w:t>
      </w:r>
    </w:p>
    <w:p w14:paraId="7F409E72" w14:textId="464EC7F6" w:rsidR="00534E22" w:rsidRPr="00534E22" w:rsidRDefault="00534E22" w:rsidP="00534E22">
      <w:pPr>
        <w:numPr>
          <w:ilvl w:val="0"/>
          <w:numId w:val="1"/>
        </w:numPr>
        <w:tabs>
          <w:tab w:val="left" w:pos="426"/>
        </w:tabs>
        <w:spacing w:before="1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bCs/>
          <w:lang w:bidi="hu-HU"/>
        </w:rPr>
        <w:t xml:space="preserve">email: </w:t>
      </w:r>
      <w:hyperlink r:id="rId7" w:history="1">
        <w:r w:rsidR="001951A4" w:rsidRPr="009167DE">
          <w:rPr>
            <w:rStyle w:val="Hiperhivatkozs"/>
            <w:rFonts w:ascii="Times New Roman" w:eastAsia="Calibri" w:hAnsi="Times New Roman" w:cs="Times New Roman"/>
            <w:bCs/>
            <w:lang w:bidi="hu-HU"/>
          </w:rPr>
          <w:t>info@zugsport.hu</w:t>
        </w:r>
      </w:hyperlink>
      <w:r w:rsidR="001951A4">
        <w:rPr>
          <w:rFonts w:ascii="Times New Roman" w:eastAsia="Calibri" w:hAnsi="Times New Roman" w:cs="Times New Roman"/>
          <w:bCs/>
          <w:lang w:bidi="hu-HU"/>
        </w:rPr>
        <w:t xml:space="preserve"> </w:t>
      </w:r>
    </w:p>
    <w:p w14:paraId="6D0B86A1" w14:textId="77777777" w:rsidR="00534E22" w:rsidRPr="00534E22" w:rsidRDefault="00534E22" w:rsidP="00534E22">
      <w:pPr>
        <w:spacing w:before="100" w:after="0" w:line="240" w:lineRule="auto"/>
        <w:jc w:val="both"/>
        <w:rPr>
          <w:rFonts w:ascii="Times New Roman" w:eastAsia="Calibri" w:hAnsi="Times New Roman" w:cs="Times New Roman"/>
        </w:rPr>
      </w:pPr>
      <w:r w:rsidRPr="00534E22">
        <w:rPr>
          <w:rFonts w:ascii="Times New Roman" w:eastAsia="Calibri" w:hAnsi="Times New Roman" w:cs="Times New Roman"/>
        </w:rPr>
        <w:t xml:space="preserve">A Társaság erre munkakörében érintett, és így arra feljogosított munkavállalói rendelkeznek hozzáféréssel az Ön és gyermeke személyes adataihoz. </w:t>
      </w:r>
    </w:p>
    <w:p w14:paraId="6E38BB35" w14:textId="77777777" w:rsidR="00534E22" w:rsidRPr="00534E22" w:rsidRDefault="00534E22" w:rsidP="00534E22">
      <w:pPr>
        <w:spacing w:before="100" w:after="0" w:line="240" w:lineRule="auto"/>
        <w:jc w:val="both"/>
        <w:rPr>
          <w:rFonts w:ascii="Times New Roman" w:eastAsia="Calibri" w:hAnsi="Times New Roman" w:cs="Times New Roman"/>
        </w:rPr>
      </w:pPr>
      <w:r w:rsidRPr="00534E22">
        <w:rPr>
          <w:rFonts w:ascii="Times New Roman" w:eastAsia="Calibri" w:hAnsi="Times New Roman" w:cs="Times New Roman"/>
        </w:rPr>
        <w:t>Az adatkezelő e tevékenysége során az adatokat más adatkezelőnek a törvény alapján fennálló adatközlési kötelezettsége és az alábbiak szerint továbbítja:</w:t>
      </w:r>
    </w:p>
    <w:p w14:paraId="1172CFAD" w14:textId="77777777" w:rsidR="00534E22" w:rsidRPr="00534E22" w:rsidRDefault="00534E22" w:rsidP="00534E22">
      <w:pPr>
        <w:numPr>
          <w:ilvl w:val="0"/>
          <w:numId w:val="1"/>
        </w:numPr>
        <w:spacing w:before="1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Az étkeztetést biztosító Vállalkozó részére azon gyermekek neve és oktatási intézmények neve kerül továbbításra, akik diétás étkezési igényt nyújtanak be az Adatkezelő számára. Az adattovábbítás szükségszerű annak érdekében, hogy az érintett gyermek a számára megfelelő étkezést kaphassa a tábor ideje alatt.</w:t>
      </w:r>
    </w:p>
    <w:p w14:paraId="7C95D737" w14:textId="77777777" w:rsidR="00534E22" w:rsidRPr="00534E22" w:rsidRDefault="00534E22" w:rsidP="00534E22">
      <w:pPr>
        <w:numPr>
          <w:ilvl w:val="0"/>
          <w:numId w:val="1"/>
        </w:numPr>
        <w:spacing w:before="1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A kedvezményes étkeztetési díj megállapítása és annak ellenőrzése okán az Adatkezelő a gyermekek nevét és oktatási intézményének nevét továbbítja a Budapest Főváros XIV. Kerület Zugló Önkormányzatának, annak érdekében, hogy a támogatást az érintett gyermekek részére megfelelő módon biztosíthassa.</w:t>
      </w:r>
    </w:p>
    <w:p w14:paraId="1B6E621A" w14:textId="77777777" w:rsidR="00534E22" w:rsidRPr="00534E22" w:rsidRDefault="00534E22" w:rsidP="00534E22">
      <w:pPr>
        <w:spacing w:before="200" w:after="0" w:line="240" w:lineRule="auto"/>
        <w:jc w:val="both"/>
        <w:rPr>
          <w:rFonts w:ascii="Times New Roman" w:eastAsia="Calibri" w:hAnsi="Times New Roman" w:cs="Times New Roman"/>
        </w:rPr>
      </w:pPr>
    </w:p>
    <w:p w14:paraId="74B64281" w14:textId="77777777" w:rsidR="00534E22" w:rsidRPr="00534E22" w:rsidRDefault="00534E22" w:rsidP="00534E22">
      <w:pPr>
        <w:keepNext/>
        <w:spacing w:before="200" w:after="0" w:line="240" w:lineRule="auto"/>
        <w:jc w:val="both"/>
        <w:rPr>
          <w:rFonts w:ascii="Times New Roman" w:eastAsia="Calibri" w:hAnsi="Times New Roman" w:cs="Times New Roman"/>
          <w:b/>
        </w:rPr>
      </w:pPr>
      <w:r w:rsidRPr="00534E22">
        <w:rPr>
          <w:rFonts w:ascii="Times New Roman" w:eastAsia="Calibri" w:hAnsi="Times New Roman" w:cs="Times New Roman"/>
          <w:b/>
        </w:rPr>
        <w:t>Kezelt adatok köre: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835"/>
        <w:gridCol w:w="2551"/>
      </w:tblGrid>
      <w:tr w:rsidR="00534E22" w:rsidRPr="00534E22" w14:paraId="6A4CA5E6" w14:textId="77777777" w:rsidTr="003E6772">
        <w:trPr>
          <w:jc w:val="center"/>
        </w:trPr>
        <w:tc>
          <w:tcPr>
            <w:tcW w:w="4248" w:type="dxa"/>
            <w:shd w:val="clear" w:color="auto" w:fill="auto"/>
          </w:tcPr>
          <w:p w14:paraId="0F223E82" w14:textId="77777777" w:rsidR="00534E22" w:rsidRPr="00534E22" w:rsidRDefault="00534E22" w:rsidP="00534E22">
            <w:pPr>
              <w:spacing w:after="0" w:line="240" w:lineRule="auto"/>
              <w:jc w:val="center"/>
              <w:rPr>
                <w:rFonts w:ascii="Times New Roman" w:eastAsia="Calibri" w:hAnsi="Times New Roman" w:cs="Times New Roman"/>
                <w:b/>
                <w:color w:val="000000"/>
              </w:rPr>
            </w:pPr>
            <w:r w:rsidRPr="00534E22">
              <w:rPr>
                <w:rFonts w:ascii="Times New Roman" w:eastAsia="Calibri" w:hAnsi="Times New Roman" w:cs="Times New Roman"/>
                <w:b/>
                <w:color w:val="000000"/>
              </w:rPr>
              <w:t>Kezelt személyes adatok köre</w:t>
            </w:r>
          </w:p>
        </w:tc>
        <w:tc>
          <w:tcPr>
            <w:tcW w:w="2835" w:type="dxa"/>
            <w:shd w:val="clear" w:color="auto" w:fill="auto"/>
          </w:tcPr>
          <w:p w14:paraId="2FC4CD94" w14:textId="77777777" w:rsidR="00534E22" w:rsidRPr="00534E22" w:rsidRDefault="00534E22" w:rsidP="00534E22">
            <w:pPr>
              <w:spacing w:after="0" w:line="240" w:lineRule="auto"/>
              <w:jc w:val="center"/>
              <w:rPr>
                <w:rFonts w:ascii="Times New Roman" w:eastAsia="Calibri" w:hAnsi="Times New Roman" w:cs="Times New Roman"/>
                <w:b/>
                <w:color w:val="000000"/>
              </w:rPr>
            </w:pPr>
            <w:r w:rsidRPr="00534E22">
              <w:rPr>
                <w:rFonts w:ascii="Times New Roman" w:eastAsia="Calibri" w:hAnsi="Times New Roman" w:cs="Times New Roman"/>
                <w:b/>
                <w:color w:val="000000"/>
              </w:rPr>
              <w:t>Jogcím (jogalap)</w:t>
            </w:r>
          </w:p>
        </w:tc>
        <w:tc>
          <w:tcPr>
            <w:tcW w:w="2551" w:type="dxa"/>
            <w:shd w:val="clear" w:color="auto" w:fill="auto"/>
          </w:tcPr>
          <w:p w14:paraId="2C0F8421" w14:textId="77777777" w:rsidR="00534E22" w:rsidRPr="00534E22" w:rsidRDefault="00534E22" w:rsidP="00534E22">
            <w:pPr>
              <w:spacing w:after="0" w:line="240" w:lineRule="auto"/>
              <w:jc w:val="center"/>
              <w:rPr>
                <w:rFonts w:ascii="Times New Roman" w:eastAsia="Calibri" w:hAnsi="Times New Roman" w:cs="Times New Roman"/>
                <w:b/>
                <w:color w:val="000000"/>
              </w:rPr>
            </w:pPr>
            <w:r w:rsidRPr="00534E22">
              <w:rPr>
                <w:rFonts w:ascii="Times New Roman" w:eastAsia="Calibri" w:hAnsi="Times New Roman" w:cs="Times New Roman"/>
                <w:b/>
                <w:color w:val="000000"/>
              </w:rPr>
              <w:t>Adatkezelés időtartama</w:t>
            </w:r>
          </w:p>
        </w:tc>
      </w:tr>
      <w:tr w:rsidR="00534E22" w:rsidRPr="00534E22" w14:paraId="0F142BA6" w14:textId="77777777" w:rsidTr="003E6772">
        <w:trPr>
          <w:trHeight w:val="716"/>
          <w:jc w:val="center"/>
        </w:trPr>
        <w:tc>
          <w:tcPr>
            <w:tcW w:w="4248" w:type="dxa"/>
            <w:shd w:val="clear" w:color="auto" w:fill="auto"/>
          </w:tcPr>
          <w:p w14:paraId="19856670"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Gyermek:</w:t>
            </w:r>
          </w:p>
          <w:p w14:paraId="2DB79029" w14:textId="082F4C66"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név, születési hely és idő, lakcím, anyja neve </w:t>
            </w:r>
          </w:p>
          <w:p w14:paraId="76223495"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p>
          <w:p w14:paraId="1948211B"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Törvényes képviselő:</w:t>
            </w:r>
          </w:p>
          <w:p w14:paraId="7F2ACEB7"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név, lakcím, telefonszám</w:t>
            </w:r>
          </w:p>
          <w:p w14:paraId="28492E61" w14:textId="77777777" w:rsidR="00534E22" w:rsidRPr="00534E22" w:rsidRDefault="00534E22" w:rsidP="00534E22">
            <w:pPr>
              <w:spacing w:after="0" w:line="240" w:lineRule="auto"/>
              <w:jc w:val="both"/>
              <w:rPr>
                <w:rFonts w:ascii="Times New Roman" w:eastAsia="Calibri" w:hAnsi="Times New Roman" w:cs="Times New Roman"/>
                <w:color w:val="000000"/>
              </w:rPr>
            </w:pPr>
          </w:p>
        </w:tc>
        <w:tc>
          <w:tcPr>
            <w:tcW w:w="2835" w:type="dxa"/>
            <w:shd w:val="clear" w:color="auto" w:fill="auto"/>
          </w:tcPr>
          <w:p w14:paraId="1A85084C"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Jogi kötelezettség teljesítése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c) pont)</w:t>
            </w:r>
          </w:p>
          <w:p w14:paraId="7C9C02E7" w14:textId="77777777" w:rsidR="00534E22" w:rsidRPr="00534E22" w:rsidRDefault="00534E22" w:rsidP="00534E22">
            <w:pPr>
              <w:spacing w:after="0" w:line="240" w:lineRule="auto"/>
              <w:jc w:val="both"/>
              <w:rPr>
                <w:rFonts w:ascii="Times New Roman" w:eastAsia="Calibri" w:hAnsi="Times New Roman" w:cs="Times New Roman"/>
                <w:i/>
                <w:color w:val="000000"/>
              </w:rPr>
            </w:pPr>
            <w:r w:rsidRPr="00534E22">
              <w:rPr>
                <w:rFonts w:ascii="Times New Roman" w:eastAsia="Calibri" w:hAnsi="Times New Roman" w:cs="Times New Roman"/>
                <w:i/>
                <w:color w:val="000000"/>
              </w:rPr>
              <w:t>12/1991. (V.18.) NM rendelet</w:t>
            </w:r>
            <w:r w:rsidRPr="00534E22" w:rsidDel="001A100B">
              <w:rPr>
                <w:rFonts w:ascii="Times New Roman" w:eastAsia="Calibri" w:hAnsi="Times New Roman" w:cs="Times New Roman"/>
                <w:color w:val="000000"/>
              </w:rPr>
              <w:t xml:space="preserve"> </w:t>
            </w:r>
          </w:p>
        </w:tc>
        <w:tc>
          <w:tcPr>
            <w:tcW w:w="2551" w:type="dxa"/>
            <w:shd w:val="clear" w:color="auto" w:fill="auto"/>
          </w:tcPr>
          <w:p w14:paraId="08285A12"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 xml:space="preserve">5 évig </w:t>
            </w:r>
          </w:p>
        </w:tc>
      </w:tr>
      <w:tr w:rsidR="00534E22" w:rsidRPr="00534E22" w14:paraId="420A5B96" w14:textId="77777777" w:rsidTr="003E6772">
        <w:trPr>
          <w:trHeight w:val="716"/>
          <w:jc w:val="center"/>
        </w:trPr>
        <w:tc>
          <w:tcPr>
            <w:tcW w:w="4248" w:type="dxa"/>
            <w:shd w:val="clear" w:color="auto" w:fill="auto"/>
          </w:tcPr>
          <w:p w14:paraId="13DB413F"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p>
          <w:p w14:paraId="5D62BB5E"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láz, torokfájás, hányás, hasmenés, bőrkiütés, sárgaság, súlyosabb bőrelváltozás, bőrgennyesedés, </w:t>
            </w:r>
            <w:proofErr w:type="spellStart"/>
            <w:r w:rsidRPr="00534E22">
              <w:rPr>
                <w:rFonts w:ascii="Times New Roman" w:eastAsia="Calibri" w:hAnsi="Times New Roman" w:cs="Times New Roman"/>
                <w:color w:val="000000"/>
              </w:rPr>
              <w:t>váladékozó</w:t>
            </w:r>
            <w:proofErr w:type="spellEnd"/>
            <w:r w:rsidRPr="00534E22">
              <w:rPr>
                <w:rFonts w:ascii="Times New Roman" w:eastAsia="Calibri" w:hAnsi="Times New Roman" w:cs="Times New Roman"/>
                <w:color w:val="000000"/>
              </w:rPr>
              <w:t xml:space="preserve"> szembetegség, gennyes fül- és orrfolyás, tetű, rüh.</w:t>
            </w:r>
          </w:p>
          <w:p w14:paraId="2FBAE8CE" w14:textId="77777777" w:rsidR="00534E22" w:rsidRPr="00534E22" w:rsidRDefault="00534E22" w:rsidP="00534E22">
            <w:pPr>
              <w:spacing w:after="0" w:line="240" w:lineRule="auto"/>
              <w:jc w:val="both"/>
              <w:rPr>
                <w:rFonts w:ascii="Times New Roman" w:eastAsia="Calibri" w:hAnsi="Times New Roman" w:cs="Times New Roman"/>
                <w:color w:val="000000"/>
              </w:rPr>
            </w:pPr>
          </w:p>
        </w:tc>
        <w:tc>
          <w:tcPr>
            <w:tcW w:w="2835" w:type="dxa"/>
            <w:shd w:val="clear" w:color="auto" w:fill="auto"/>
          </w:tcPr>
          <w:p w14:paraId="3081F0A4"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Jogi kötelezettség teljesítése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c) pont)</w:t>
            </w:r>
          </w:p>
          <w:p w14:paraId="03F99A33" w14:textId="77777777" w:rsidR="00534E22" w:rsidRPr="00534E22" w:rsidRDefault="00534E22" w:rsidP="00534E22">
            <w:pPr>
              <w:spacing w:after="0" w:line="240" w:lineRule="auto"/>
              <w:jc w:val="both"/>
              <w:rPr>
                <w:rFonts w:ascii="Times New Roman" w:eastAsia="Calibri" w:hAnsi="Times New Roman" w:cs="Times New Roman"/>
                <w:i/>
                <w:color w:val="000000"/>
              </w:rPr>
            </w:pPr>
            <w:r w:rsidRPr="00534E22">
              <w:rPr>
                <w:rFonts w:ascii="Times New Roman" w:eastAsia="Calibri" w:hAnsi="Times New Roman" w:cs="Times New Roman"/>
                <w:i/>
                <w:color w:val="000000"/>
              </w:rPr>
              <w:t>12/1991. (V.18.) NM rendelet</w:t>
            </w:r>
          </w:p>
        </w:tc>
        <w:tc>
          <w:tcPr>
            <w:tcW w:w="2551" w:type="dxa"/>
            <w:shd w:val="clear" w:color="auto" w:fill="auto"/>
          </w:tcPr>
          <w:p w14:paraId="199D491B"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1 év</w:t>
            </w:r>
          </w:p>
        </w:tc>
      </w:tr>
      <w:tr w:rsidR="00534E22" w:rsidRPr="00534E22" w14:paraId="3F35110E" w14:textId="77777777" w:rsidTr="003E6772">
        <w:trPr>
          <w:trHeight w:val="698"/>
          <w:jc w:val="center"/>
        </w:trPr>
        <w:tc>
          <w:tcPr>
            <w:tcW w:w="4248" w:type="dxa"/>
            <w:shd w:val="clear" w:color="auto" w:fill="auto"/>
          </w:tcPr>
          <w:p w14:paraId="22686DF9"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TAJ szám, ételallergia, tartós betegség, gyógyszer használat</w:t>
            </w:r>
          </w:p>
        </w:tc>
        <w:tc>
          <w:tcPr>
            <w:tcW w:w="2835" w:type="dxa"/>
            <w:shd w:val="clear" w:color="auto" w:fill="auto"/>
          </w:tcPr>
          <w:p w14:paraId="1B4FB330"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Az érintett (kiskorú esetén törvényes képviselő) hozzájárulása alapján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a) pont)</w:t>
            </w:r>
          </w:p>
        </w:tc>
        <w:tc>
          <w:tcPr>
            <w:tcW w:w="2551" w:type="dxa"/>
            <w:shd w:val="clear" w:color="auto" w:fill="auto"/>
          </w:tcPr>
          <w:p w14:paraId="5B9A0816"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1 évig, vagy a hozzájárulás visszavonásáig</w:t>
            </w:r>
          </w:p>
        </w:tc>
      </w:tr>
      <w:tr w:rsidR="00534E22" w:rsidRPr="00534E22" w14:paraId="4D597975" w14:textId="77777777" w:rsidTr="003E6772">
        <w:trPr>
          <w:trHeight w:val="698"/>
          <w:jc w:val="center"/>
        </w:trPr>
        <w:tc>
          <w:tcPr>
            <w:tcW w:w="4248" w:type="dxa"/>
            <w:shd w:val="clear" w:color="auto" w:fill="auto"/>
          </w:tcPr>
          <w:p w14:paraId="71DC107D"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lastRenderedPageBreak/>
              <w:t>tud-e úszni a gyermek</w:t>
            </w:r>
          </w:p>
        </w:tc>
        <w:tc>
          <w:tcPr>
            <w:tcW w:w="2835" w:type="dxa"/>
            <w:shd w:val="clear" w:color="auto" w:fill="auto"/>
          </w:tcPr>
          <w:p w14:paraId="2271736A"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Az érintett (kiskorú esetén törvényes képviselő) hozzájárulása alapján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a) pont)</w:t>
            </w:r>
          </w:p>
        </w:tc>
        <w:tc>
          <w:tcPr>
            <w:tcW w:w="2551" w:type="dxa"/>
            <w:shd w:val="clear" w:color="auto" w:fill="auto"/>
          </w:tcPr>
          <w:p w14:paraId="7565617A"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1 évig, vagy a hozzájárulás visszavonásáig</w:t>
            </w:r>
          </w:p>
        </w:tc>
      </w:tr>
      <w:tr w:rsidR="00534E22" w:rsidRPr="00534E22" w14:paraId="2A5A28D6" w14:textId="77777777" w:rsidTr="003E6772">
        <w:trPr>
          <w:trHeight w:val="698"/>
          <w:jc w:val="center"/>
        </w:trPr>
        <w:tc>
          <w:tcPr>
            <w:tcW w:w="4248" w:type="dxa"/>
            <w:shd w:val="clear" w:color="auto" w:fill="auto"/>
          </w:tcPr>
          <w:p w14:paraId="7C956C52"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képmás és hangfelvétel (a rögzítés során)</w:t>
            </w:r>
          </w:p>
        </w:tc>
        <w:tc>
          <w:tcPr>
            <w:tcW w:w="2835" w:type="dxa"/>
            <w:shd w:val="clear" w:color="auto" w:fill="auto"/>
          </w:tcPr>
          <w:p w14:paraId="0B69786F"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Az Adatkezelő jogos érdeke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f) pont)</w:t>
            </w:r>
          </w:p>
        </w:tc>
        <w:tc>
          <w:tcPr>
            <w:tcW w:w="2551" w:type="dxa"/>
            <w:shd w:val="clear" w:color="auto" w:fill="auto"/>
          </w:tcPr>
          <w:p w14:paraId="683DEA80"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3 munkanap</w:t>
            </w:r>
          </w:p>
        </w:tc>
      </w:tr>
      <w:tr w:rsidR="00534E22" w:rsidRPr="00534E22" w14:paraId="6B05CA77" w14:textId="77777777" w:rsidTr="003E6772">
        <w:trPr>
          <w:trHeight w:val="707"/>
          <w:jc w:val="center"/>
        </w:trPr>
        <w:tc>
          <w:tcPr>
            <w:tcW w:w="4248" w:type="dxa"/>
            <w:shd w:val="clear" w:color="auto" w:fill="auto"/>
          </w:tcPr>
          <w:p w14:paraId="5FDD68A4"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képmás és hangfelvétel (a közzététel során)</w:t>
            </w:r>
          </w:p>
          <w:p w14:paraId="4C043FAF" w14:textId="77777777" w:rsidR="00534E22" w:rsidRPr="00534E22" w:rsidRDefault="00534E22" w:rsidP="00534E22">
            <w:pPr>
              <w:spacing w:after="0" w:line="240" w:lineRule="auto"/>
              <w:jc w:val="both"/>
              <w:rPr>
                <w:rFonts w:ascii="Times New Roman" w:eastAsia="Calibri" w:hAnsi="Times New Roman" w:cs="Times New Roman"/>
                <w:color w:val="000000"/>
              </w:rPr>
            </w:pPr>
          </w:p>
        </w:tc>
        <w:tc>
          <w:tcPr>
            <w:tcW w:w="2835" w:type="dxa"/>
            <w:shd w:val="clear" w:color="auto" w:fill="auto"/>
          </w:tcPr>
          <w:p w14:paraId="5A0BE9D3"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Az Adatkezelő jogos érdeke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f) pont)</w:t>
            </w:r>
          </w:p>
        </w:tc>
        <w:tc>
          <w:tcPr>
            <w:tcW w:w="2551" w:type="dxa"/>
            <w:shd w:val="clear" w:color="auto" w:fill="auto"/>
          </w:tcPr>
          <w:p w14:paraId="161627E9"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5 év</w:t>
            </w:r>
          </w:p>
        </w:tc>
      </w:tr>
      <w:tr w:rsidR="00534E22" w:rsidRPr="00534E22" w14:paraId="4765515F" w14:textId="77777777" w:rsidTr="003E6772">
        <w:trPr>
          <w:trHeight w:val="707"/>
          <w:jc w:val="center"/>
        </w:trPr>
        <w:tc>
          <w:tcPr>
            <w:tcW w:w="4248" w:type="dxa"/>
            <w:shd w:val="clear" w:color="auto" w:fill="auto"/>
          </w:tcPr>
          <w:p w14:paraId="5835399B"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Törvényes képviselő:</w:t>
            </w:r>
          </w:p>
          <w:p w14:paraId="0CEFCB40"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név, születési név, anyja neve, születési hely és idő, levelezési cím, telefon, email</w:t>
            </w:r>
          </w:p>
          <w:p w14:paraId="665504DA" w14:textId="77777777" w:rsidR="00534E22" w:rsidRPr="00534E22" w:rsidRDefault="00534E22" w:rsidP="00534E22">
            <w:pPr>
              <w:spacing w:after="0" w:line="240" w:lineRule="auto"/>
              <w:jc w:val="both"/>
              <w:rPr>
                <w:rFonts w:ascii="Times New Roman" w:eastAsia="Calibri" w:hAnsi="Times New Roman" w:cs="Times New Roman"/>
                <w:color w:val="000000"/>
              </w:rPr>
            </w:pPr>
          </w:p>
          <w:p w14:paraId="66A81EA5"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Gyermek</w:t>
            </w:r>
          </w:p>
          <w:p w14:paraId="5AAC9F05"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név, anyja neve, születési hely és idő</w:t>
            </w:r>
          </w:p>
        </w:tc>
        <w:tc>
          <w:tcPr>
            <w:tcW w:w="2835" w:type="dxa"/>
            <w:shd w:val="clear" w:color="auto" w:fill="auto"/>
          </w:tcPr>
          <w:p w14:paraId="2B5D5F0E"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Jogi kötelezettség teljesítése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c) pont)</w:t>
            </w:r>
          </w:p>
          <w:p w14:paraId="38146691" w14:textId="77777777" w:rsidR="00534E22" w:rsidRPr="00534E22" w:rsidRDefault="00534E22" w:rsidP="00534E22">
            <w:pPr>
              <w:spacing w:after="0" w:line="240" w:lineRule="auto"/>
              <w:jc w:val="both"/>
              <w:rPr>
                <w:rFonts w:ascii="Times New Roman" w:eastAsia="Calibri" w:hAnsi="Times New Roman" w:cs="Times New Roman"/>
                <w:i/>
                <w:color w:val="000000"/>
              </w:rPr>
            </w:pPr>
            <w:r w:rsidRPr="00534E22">
              <w:rPr>
                <w:rFonts w:ascii="Times New Roman" w:eastAsia="Calibri" w:hAnsi="Times New Roman" w:cs="Times New Roman"/>
                <w:i/>
                <w:color w:val="000000"/>
              </w:rPr>
              <w:t>2013. évi V. törvény</w:t>
            </w:r>
          </w:p>
        </w:tc>
        <w:tc>
          <w:tcPr>
            <w:tcW w:w="2551" w:type="dxa"/>
            <w:shd w:val="clear" w:color="auto" w:fill="auto"/>
          </w:tcPr>
          <w:p w14:paraId="01AF9149"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5 év</w:t>
            </w:r>
          </w:p>
        </w:tc>
      </w:tr>
      <w:tr w:rsidR="00534E22" w:rsidRPr="00534E22" w14:paraId="194C2834" w14:textId="77777777" w:rsidTr="003E6772">
        <w:trPr>
          <w:trHeight w:val="707"/>
          <w:jc w:val="center"/>
        </w:trPr>
        <w:tc>
          <w:tcPr>
            <w:tcW w:w="4248" w:type="dxa"/>
            <w:shd w:val="clear" w:color="auto" w:fill="auto"/>
          </w:tcPr>
          <w:p w14:paraId="14EF77AB"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Szülő</w:t>
            </w:r>
          </w:p>
          <w:p w14:paraId="41CE908C" w14:textId="1992A904"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telefon (vezetékes), telefon (mobil), email</w:t>
            </w:r>
            <w:r w:rsidR="00647565">
              <w:rPr>
                <w:rFonts w:ascii="Times New Roman" w:eastAsia="Calibri" w:hAnsi="Times New Roman" w:cs="Times New Roman"/>
                <w:color w:val="000000"/>
              </w:rPr>
              <w:t>,</w:t>
            </w:r>
          </w:p>
          <w:p w14:paraId="2C8C11E5" w14:textId="3D8143A5" w:rsidR="00534E22" w:rsidRPr="00534E22" w:rsidRDefault="00647565" w:rsidP="00534E22">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a</w:t>
            </w:r>
            <w:r w:rsidR="00534E22" w:rsidRPr="00534E22">
              <w:rPr>
                <w:rFonts w:ascii="Times New Roman" w:eastAsia="Calibri" w:hAnsi="Times New Roman" w:cs="Times New Roman"/>
                <w:color w:val="000000"/>
              </w:rPr>
              <w:t xml:space="preserve"> gyermekért érkező személyek</w:t>
            </w:r>
            <w:r>
              <w:rPr>
                <w:rFonts w:ascii="Times New Roman" w:eastAsia="Calibri" w:hAnsi="Times New Roman" w:cs="Times New Roman"/>
                <w:color w:val="000000"/>
              </w:rPr>
              <w:t xml:space="preserve"> neve</w:t>
            </w:r>
          </w:p>
        </w:tc>
        <w:tc>
          <w:tcPr>
            <w:tcW w:w="2835" w:type="dxa"/>
            <w:shd w:val="clear" w:color="auto" w:fill="auto"/>
          </w:tcPr>
          <w:p w14:paraId="1497392A"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Jogos érdek (GDPR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f) pont)</w:t>
            </w:r>
          </w:p>
        </w:tc>
        <w:tc>
          <w:tcPr>
            <w:tcW w:w="2551" w:type="dxa"/>
            <w:shd w:val="clear" w:color="auto" w:fill="auto"/>
          </w:tcPr>
          <w:p w14:paraId="0878B1DD"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1 év</w:t>
            </w:r>
          </w:p>
        </w:tc>
      </w:tr>
      <w:tr w:rsidR="00534E22" w:rsidRPr="00534E22" w14:paraId="30AC93E2" w14:textId="77777777" w:rsidTr="003E6772">
        <w:trPr>
          <w:trHeight w:val="707"/>
          <w:jc w:val="center"/>
        </w:trPr>
        <w:tc>
          <w:tcPr>
            <w:tcW w:w="4248" w:type="dxa"/>
            <w:shd w:val="clear" w:color="auto" w:fill="auto"/>
          </w:tcPr>
          <w:p w14:paraId="19AF2038" w14:textId="77777777" w:rsidR="00534E22" w:rsidRPr="00534E22" w:rsidRDefault="00534E22" w:rsidP="00534E22">
            <w:pPr>
              <w:spacing w:after="0" w:line="240" w:lineRule="auto"/>
              <w:jc w:val="both"/>
              <w:rPr>
                <w:rFonts w:ascii="Times New Roman" w:eastAsia="Calibri" w:hAnsi="Times New Roman" w:cs="Times New Roman"/>
                <w:color w:val="000000"/>
                <w:u w:val="single"/>
              </w:rPr>
            </w:pPr>
            <w:r w:rsidRPr="00534E22">
              <w:rPr>
                <w:rFonts w:ascii="Times New Roman" w:eastAsia="Calibri" w:hAnsi="Times New Roman" w:cs="Times New Roman"/>
                <w:color w:val="000000"/>
                <w:u w:val="single"/>
              </w:rPr>
              <w:t>Gyermek</w:t>
            </w:r>
          </w:p>
          <w:p w14:paraId="6E73C933"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név</w:t>
            </w:r>
          </w:p>
          <w:p w14:paraId="6AFAA6F4" w14:textId="2727CD22"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(kedvezményes gyermekétkeztetés</w:t>
            </w:r>
            <w:r w:rsidR="00647565">
              <w:rPr>
                <w:rFonts w:ascii="Times New Roman" w:eastAsia="Calibri" w:hAnsi="Times New Roman" w:cs="Times New Roman"/>
                <w:color w:val="000000"/>
              </w:rPr>
              <w:t xml:space="preserve"> céljából</w:t>
            </w:r>
            <w:r w:rsidRPr="00534E22">
              <w:rPr>
                <w:rFonts w:ascii="Times New Roman" w:eastAsia="Calibri" w:hAnsi="Times New Roman" w:cs="Times New Roman"/>
                <w:color w:val="000000"/>
              </w:rPr>
              <w:t>)</w:t>
            </w:r>
          </w:p>
        </w:tc>
        <w:tc>
          <w:tcPr>
            <w:tcW w:w="2835" w:type="dxa"/>
            <w:shd w:val="clear" w:color="auto" w:fill="auto"/>
          </w:tcPr>
          <w:p w14:paraId="2CE3E18B"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Jogi kötelezettség teljesítése</w:t>
            </w:r>
          </w:p>
          <w:p w14:paraId="3D50518F"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(GDPR 6. cikk (1) </w:t>
            </w:r>
            <w:proofErr w:type="spellStart"/>
            <w:r w:rsidRPr="00534E22">
              <w:rPr>
                <w:rFonts w:ascii="Times New Roman" w:eastAsia="Calibri" w:hAnsi="Times New Roman" w:cs="Times New Roman"/>
                <w:color w:val="000000"/>
              </w:rPr>
              <w:t>bek</w:t>
            </w:r>
            <w:proofErr w:type="spellEnd"/>
            <w:r w:rsidRPr="00534E22">
              <w:rPr>
                <w:rFonts w:ascii="Times New Roman" w:eastAsia="Calibri" w:hAnsi="Times New Roman" w:cs="Times New Roman"/>
                <w:color w:val="000000"/>
              </w:rPr>
              <w:t>. c) pont)</w:t>
            </w:r>
          </w:p>
          <w:p w14:paraId="4D55C067"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1997. évi XXXI. törvény</w:t>
            </w:r>
          </w:p>
          <w:p w14:paraId="6DC30702"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2011. évi CLXXXVII. törvény</w:t>
            </w:r>
          </w:p>
          <w:p w14:paraId="6DF0BE87" w14:textId="77777777" w:rsidR="00534E22" w:rsidRPr="00534E22" w:rsidRDefault="00534E22" w:rsidP="00534E22">
            <w:pPr>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2011. évi CXC. törvény</w:t>
            </w:r>
          </w:p>
        </w:tc>
        <w:tc>
          <w:tcPr>
            <w:tcW w:w="2551" w:type="dxa"/>
            <w:shd w:val="clear" w:color="auto" w:fill="auto"/>
          </w:tcPr>
          <w:p w14:paraId="47CA22F9"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1 év</w:t>
            </w:r>
          </w:p>
        </w:tc>
      </w:tr>
    </w:tbl>
    <w:p w14:paraId="67B20E61" w14:textId="77777777" w:rsidR="00534E22" w:rsidRPr="00534E22" w:rsidRDefault="00534E22" w:rsidP="00534E22">
      <w:pPr>
        <w:tabs>
          <w:tab w:val="left" w:pos="426"/>
        </w:tabs>
        <w:spacing w:before="100" w:after="0" w:line="240" w:lineRule="auto"/>
        <w:jc w:val="both"/>
        <w:rPr>
          <w:rFonts w:ascii="Times New Roman" w:eastAsia="Calibri" w:hAnsi="Times New Roman" w:cs="Times New Roman"/>
        </w:rPr>
      </w:pPr>
    </w:p>
    <w:p w14:paraId="34DE91CE" w14:textId="77777777" w:rsidR="00534E22" w:rsidRPr="00534E22" w:rsidRDefault="00534E22" w:rsidP="00534E22">
      <w:pPr>
        <w:tabs>
          <w:tab w:val="left" w:pos="426"/>
        </w:tabs>
        <w:spacing w:after="0" w:line="240" w:lineRule="auto"/>
        <w:jc w:val="both"/>
        <w:rPr>
          <w:rFonts w:ascii="Times New Roman" w:eastAsia="Calibri" w:hAnsi="Times New Roman" w:cs="Times New Roman"/>
        </w:rPr>
      </w:pPr>
      <w:r w:rsidRPr="00534E22">
        <w:rPr>
          <w:rFonts w:ascii="Times New Roman" w:eastAsia="Calibri" w:hAnsi="Times New Roman" w:cs="Times New Roman"/>
        </w:rPr>
        <w:t xml:space="preserve">Felhívjuk figyelmét, hogy a Társaság a fentiekben </w:t>
      </w:r>
      <w:proofErr w:type="spellStart"/>
      <w:r w:rsidRPr="00534E22">
        <w:rPr>
          <w:rFonts w:ascii="Times New Roman" w:eastAsia="Calibri" w:hAnsi="Times New Roman" w:cs="Times New Roman"/>
        </w:rPr>
        <w:t>felsoroltakon</w:t>
      </w:r>
      <w:proofErr w:type="spellEnd"/>
      <w:r w:rsidRPr="00534E22">
        <w:rPr>
          <w:rFonts w:ascii="Times New Roman" w:eastAsia="Calibri" w:hAnsi="Times New Roman" w:cs="Times New Roman"/>
        </w:rPr>
        <w:t xml:space="preserve"> kívül más adatot Önről és gyermekéről nem rögzít és nem kezel, munkatársait pedig minden információ tekintetében titoktartásra kötelezi.</w:t>
      </w:r>
    </w:p>
    <w:p w14:paraId="598C5B42" w14:textId="77777777" w:rsidR="00534E22" w:rsidRPr="00534E22" w:rsidRDefault="00534E22" w:rsidP="00534E22">
      <w:pPr>
        <w:tabs>
          <w:tab w:val="left" w:pos="426"/>
        </w:tabs>
        <w:spacing w:after="0" w:line="240" w:lineRule="auto"/>
        <w:jc w:val="both"/>
        <w:rPr>
          <w:rFonts w:ascii="Times New Roman" w:eastAsia="Calibri" w:hAnsi="Times New Roman" w:cs="Times New Roman"/>
        </w:rPr>
      </w:pPr>
    </w:p>
    <w:p w14:paraId="7895E17E" w14:textId="77777777" w:rsidR="00534E22" w:rsidRPr="00534E22" w:rsidRDefault="00534E22" w:rsidP="00534E22">
      <w:pPr>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rPr>
        <w:t>Adatainak kezelése a természetes személyeknek a személyes adatok kezelése tekintetében történő védelméről és az ilyen adatok szabad áramlásáról, valamint a 95/46/EK rendelet hatályon kívül helyezéséről szóló 2016. április 17-i 2016/679/EU európai parlamenti és tanácsi rendelet (általános adatvédelmi rendelet), valamint az információs önrendelkezési jogról és az információszabadságról szóló 2011. évi CXII. törvény (</w:t>
      </w:r>
      <w:proofErr w:type="spellStart"/>
      <w:r w:rsidRPr="00534E22">
        <w:rPr>
          <w:rFonts w:ascii="Times New Roman" w:eastAsia="Calibri" w:hAnsi="Times New Roman" w:cs="Times New Roman"/>
        </w:rPr>
        <w:t>Infotv</w:t>
      </w:r>
      <w:proofErr w:type="spellEnd"/>
      <w:r w:rsidRPr="00534E22">
        <w:rPr>
          <w:rFonts w:ascii="Times New Roman" w:eastAsia="Calibri" w:hAnsi="Times New Roman" w:cs="Times New Roman"/>
        </w:rPr>
        <w:t>.) alapján történik.</w:t>
      </w:r>
    </w:p>
    <w:p w14:paraId="28F89BE8" w14:textId="77777777" w:rsidR="00534E22" w:rsidRPr="00534E22" w:rsidRDefault="00534E22" w:rsidP="00534E22">
      <w:pPr>
        <w:tabs>
          <w:tab w:val="left" w:pos="426"/>
        </w:tabs>
        <w:spacing w:after="0" w:line="240" w:lineRule="auto"/>
        <w:jc w:val="both"/>
        <w:rPr>
          <w:rFonts w:ascii="Times New Roman" w:eastAsia="Calibri" w:hAnsi="Times New Roman" w:cs="Times New Roman"/>
        </w:rPr>
      </w:pPr>
    </w:p>
    <w:p w14:paraId="6481D3F1" w14:textId="77777777" w:rsidR="00534E22" w:rsidRPr="00534E22" w:rsidRDefault="00534E22" w:rsidP="00534E22">
      <w:pPr>
        <w:keepNext/>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b/>
        </w:rPr>
        <w:t>Az adatkezelés célja</w:t>
      </w:r>
      <w:r w:rsidRPr="00534E22">
        <w:rPr>
          <w:rFonts w:ascii="Times New Roman" w:eastAsia="Calibri" w:hAnsi="Times New Roman" w:cs="Times New Roman"/>
        </w:rPr>
        <w:t xml:space="preserve"> </w:t>
      </w:r>
    </w:p>
    <w:p w14:paraId="63ACBB63" w14:textId="77777777" w:rsidR="00534E22" w:rsidRPr="00534E22" w:rsidRDefault="00534E22" w:rsidP="00534E22">
      <w:pPr>
        <w:keepNext/>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rPr>
        <w:t>Az adatkezelés célja a Társaság által megvalósított közfeladat magas színvonalának biztosítása keretében:</w:t>
      </w:r>
    </w:p>
    <w:p w14:paraId="749DA1F3" w14:textId="77777777" w:rsidR="00534E22" w:rsidRPr="00534E22" w:rsidRDefault="00534E22" w:rsidP="00534E22">
      <w:pPr>
        <w:numPr>
          <w:ilvl w:val="0"/>
          <w:numId w:val="2"/>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 xml:space="preserve">a Társaság által biztosított Zuglói </w:t>
      </w:r>
      <w:proofErr w:type="spellStart"/>
      <w:r w:rsidRPr="00534E22">
        <w:rPr>
          <w:rFonts w:ascii="Times New Roman" w:eastAsia="Calibri" w:hAnsi="Times New Roman" w:cs="Times New Roman"/>
        </w:rPr>
        <w:t>Napközis</w:t>
      </w:r>
      <w:proofErr w:type="spellEnd"/>
      <w:r w:rsidRPr="00534E22">
        <w:rPr>
          <w:rFonts w:ascii="Times New Roman" w:eastAsia="Calibri" w:hAnsi="Times New Roman" w:cs="Times New Roman"/>
        </w:rPr>
        <w:t xml:space="preserve"> Táborban való jelentkezés elbírálása,</w:t>
      </w:r>
    </w:p>
    <w:p w14:paraId="5E5AD113" w14:textId="77777777" w:rsidR="00534E22" w:rsidRPr="00534E22" w:rsidRDefault="00534E22" w:rsidP="00534E22">
      <w:pPr>
        <w:numPr>
          <w:ilvl w:val="0"/>
          <w:numId w:val="2"/>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az egészséget nem veszélyeztető, biztonságos táborozás biztosítása,</w:t>
      </w:r>
    </w:p>
    <w:p w14:paraId="5D13B206" w14:textId="77777777" w:rsidR="00534E22" w:rsidRPr="00534E22" w:rsidRDefault="00534E22" w:rsidP="00534E22">
      <w:pPr>
        <w:numPr>
          <w:ilvl w:val="0"/>
          <w:numId w:val="2"/>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 xml:space="preserve">szükség esetén a táborozó gyermek szülőjének/törvényes képviselőjének értesítéséhez szükséges adatok rendelkezésre állása, </w:t>
      </w:r>
    </w:p>
    <w:p w14:paraId="57A16E23" w14:textId="77777777" w:rsidR="00534E22" w:rsidRPr="00534E22" w:rsidRDefault="00534E22" w:rsidP="00534E22">
      <w:pPr>
        <w:numPr>
          <w:ilvl w:val="0"/>
          <w:numId w:val="2"/>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 xml:space="preserve">a Zuglói </w:t>
      </w:r>
      <w:proofErr w:type="spellStart"/>
      <w:r w:rsidRPr="00534E22">
        <w:rPr>
          <w:rFonts w:ascii="Times New Roman" w:eastAsia="Calibri" w:hAnsi="Times New Roman" w:cs="Times New Roman"/>
        </w:rPr>
        <w:t>Napközis</w:t>
      </w:r>
      <w:proofErr w:type="spellEnd"/>
      <w:r w:rsidRPr="00534E22">
        <w:rPr>
          <w:rFonts w:ascii="Times New Roman" w:eastAsia="Calibri" w:hAnsi="Times New Roman" w:cs="Times New Roman"/>
        </w:rPr>
        <w:t xml:space="preserve"> Tábor népszerűsítése</w:t>
      </w:r>
    </w:p>
    <w:p w14:paraId="670B2C60" w14:textId="77777777" w:rsidR="00534E22" w:rsidRPr="00534E22" w:rsidRDefault="00534E22" w:rsidP="00534E22">
      <w:pPr>
        <w:spacing w:before="200" w:after="0" w:line="240" w:lineRule="auto"/>
        <w:jc w:val="both"/>
        <w:rPr>
          <w:rFonts w:ascii="Times New Roman" w:eastAsia="Calibri" w:hAnsi="Times New Roman" w:cs="Times New Roman"/>
        </w:rPr>
      </w:pPr>
    </w:p>
    <w:p w14:paraId="32B23BCA" w14:textId="77777777" w:rsidR="00534E22" w:rsidRPr="00534E22" w:rsidRDefault="00534E22" w:rsidP="00534E22">
      <w:pPr>
        <w:spacing w:before="200" w:after="0" w:line="240" w:lineRule="auto"/>
        <w:jc w:val="both"/>
        <w:rPr>
          <w:rFonts w:ascii="Times New Roman" w:eastAsia="Calibri" w:hAnsi="Times New Roman" w:cs="Times New Roman"/>
          <w:b/>
        </w:rPr>
      </w:pPr>
      <w:r w:rsidRPr="00534E22">
        <w:rPr>
          <w:rFonts w:ascii="Times New Roman" w:eastAsia="Calibri" w:hAnsi="Times New Roman" w:cs="Times New Roman"/>
          <w:b/>
        </w:rPr>
        <w:t>Adatfeldolgozók köre:</w:t>
      </w:r>
    </w:p>
    <w:p w14:paraId="7AAC70D9" w14:textId="77777777" w:rsidR="00534E22" w:rsidRPr="00534E22" w:rsidRDefault="00534E22" w:rsidP="00534E22">
      <w:pPr>
        <w:numPr>
          <w:ilvl w:val="0"/>
          <w:numId w:val="1"/>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informatikus</w:t>
      </w:r>
    </w:p>
    <w:p w14:paraId="44722513" w14:textId="77777777" w:rsidR="00534E22" w:rsidRPr="00534E22" w:rsidRDefault="00534E22" w:rsidP="00534E22">
      <w:pPr>
        <w:numPr>
          <w:ilvl w:val="0"/>
          <w:numId w:val="1"/>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gazdasági ügyintéző</w:t>
      </w:r>
    </w:p>
    <w:p w14:paraId="6A0527A3" w14:textId="77777777" w:rsidR="00534E22" w:rsidRPr="00534E22" w:rsidRDefault="00534E22" w:rsidP="00534E22">
      <w:pPr>
        <w:numPr>
          <w:ilvl w:val="0"/>
          <w:numId w:val="1"/>
        </w:numPr>
        <w:spacing w:before="200" w:after="0" w:line="240" w:lineRule="auto"/>
        <w:contextualSpacing/>
        <w:jc w:val="both"/>
        <w:rPr>
          <w:rFonts w:ascii="Times New Roman" w:eastAsia="Calibri" w:hAnsi="Times New Roman" w:cs="Times New Roman"/>
        </w:rPr>
      </w:pPr>
      <w:r w:rsidRPr="00534E22">
        <w:rPr>
          <w:rFonts w:ascii="Times New Roman" w:eastAsia="Calibri" w:hAnsi="Times New Roman" w:cs="Times New Roman"/>
        </w:rPr>
        <w:t>gyermekorvos, védőnő</w:t>
      </w:r>
    </w:p>
    <w:p w14:paraId="62CE7AF8" w14:textId="77777777" w:rsidR="00534E22" w:rsidRPr="00534E22" w:rsidRDefault="00534E22" w:rsidP="00534E22">
      <w:pPr>
        <w:spacing w:before="200" w:after="0" w:line="240" w:lineRule="auto"/>
        <w:jc w:val="both"/>
        <w:rPr>
          <w:rFonts w:ascii="Times New Roman" w:eastAsia="Calibri" w:hAnsi="Times New Roman" w:cs="Times New Roman"/>
        </w:rPr>
      </w:pPr>
    </w:p>
    <w:p w14:paraId="2650655F" w14:textId="77777777" w:rsidR="00534E22" w:rsidRPr="00534E22" w:rsidRDefault="00534E22" w:rsidP="00534E22">
      <w:pPr>
        <w:spacing w:before="200" w:after="0" w:line="240" w:lineRule="auto"/>
        <w:jc w:val="both"/>
        <w:rPr>
          <w:rFonts w:ascii="Times New Roman" w:eastAsia="Calibri" w:hAnsi="Times New Roman" w:cs="Times New Roman"/>
        </w:rPr>
      </w:pPr>
      <w:r w:rsidRPr="00534E22">
        <w:rPr>
          <w:rFonts w:ascii="Times New Roman" w:eastAsia="Calibri" w:hAnsi="Times New Roman" w:cs="Times New Roman"/>
        </w:rPr>
        <w:t>A Társaság különös figyelmet fordít arra, hogy az Ön és gyermeke egészségügyi adatainak a kezelése kizárólag az Ön és gyermeke biztonságos táborozásához szükséges mértékben kerüljön kezelésre.</w:t>
      </w:r>
    </w:p>
    <w:p w14:paraId="754DA8DA" w14:textId="77777777" w:rsidR="00534E22" w:rsidRPr="00534E22" w:rsidRDefault="00534E22" w:rsidP="00534E22">
      <w:pPr>
        <w:spacing w:before="200" w:after="0" w:line="240" w:lineRule="auto"/>
        <w:jc w:val="both"/>
        <w:rPr>
          <w:rFonts w:ascii="Times New Roman" w:eastAsia="Calibri" w:hAnsi="Times New Roman" w:cs="Times New Roman"/>
          <w:b/>
        </w:rPr>
      </w:pPr>
      <w:r w:rsidRPr="00534E22">
        <w:rPr>
          <w:rFonts w:ascii="Times New Roman" w:eastAsia="Calibri" w:hAnsi="Times New Roman" w:cs="Times New Roman"/>
          <w:b/>
        </w:rPr>
        <w:t>Az érintett jogai:</w:t>
      </w:r>
    </w:p>
    <w:p w14:paraId="3F53AE01" w14:textId="77777777" w:rsidR="00534E22" w:rsidRPr="00534E22" w:rsidRDefault="00534E22" w:rsidP="00534E22">
      <w:pPr>
        <w:spacing w:after="0" w:line="240" w:lineRule="auto"/>
        <w:jc w:val="both"/>
        <w:rPr>
          <w:rFonts w:ascii="Times New Roman" w:eastAsia="Calibri" w:hAnsi="Times New Roman" w:cs="Times New Roman"/>
          <w:lang w:eastAsia="hu-HU"/>
        </w:rPr>
      </w:pPr>
    </w:p>
    <w:p w14:paraId="08472B1E" w14:textId="77777777" w:rsidR="00534E22" w:rsidRPr="00534E22" w:rsidRDefault="00534E22" w:rsidP="00534E22">
      <w:pPr>
        <w:rPr>
          <w:rFonts w:ascii="Times New Roman" w:eastAsia="Calibri" w:hAnsi="Times New Roman" w:cs="Times New Roman"/>
          <w:u w:val="single"/>
        </w:rPr>
      </w:pPr>
      <w:r w:rsidRPr="00534E22">
        <w:rPr>
          <w:rFonts w:ascii="Times New Roman" w:eastAsia="Calibri" w:hAnsi="Times New Roman" w:cs="Times New Roman"/>
          <w:u w:val="single"/>
        </w:rPr>
        <w:t>A tájékoztatás kéréshez való jog (hozzáférés joga):</w:t>
      </w:r>
    </w:p>
    <w:p w14:paraId="2D4DCDB4" w14:textId="3CF550D1" w:rsidR="00534E22" w:rsidRPr="00534E22" w:rsidRDefault="00534E22" w:rsidP="00534E22">
      <w:pPr>
        <w:shd w:val="clear" w:color="auto" w:fill="FFFFFF"/>
        <w:spacing w:after="0" w:line="240" w:lineRule="auto"/>
        <w:jc w:val="both"/>
        <w:rPr>
          <w:rFonts w:ascii="Times New Roman" w:eastAsia="Calibri" w:hAnsi="Times New Roman" w:cs="Times New Roman"/>
        </w:rPr>
      </w:pPr>
      <w:r w:rsidRPr="00534E22">
        <w:rPr>
          <w:rFonts w:ascii="Times New Roman" w:eastAsia="Calibri" w:hAnsi="Times New Roman" w:cs="Times New Roman"/>
          <w:color w:val="000000"/>
        </w:rPr>
        <w:t xml:space="preserve">Bármely érintett tájékoztatást kérhet </w:t>
      </w:r>
      <w:r w:rsidRPr="00534E22">
        <w:rPr>
          <w:rFonts w:ascii="Times New Roman" w:eastAsia="Calibri" w:hAnsi="Times New Roman" w:cs="Times New Roman"/>
        </w:rPr>
        <w:t>az Adatkezelőtől arra vonatkozóan, hogy személyes adatainak kezelése folyamatban van-e</w:t>
      </w:r>
      <w:r w:rsidRPr="00534E22">
        <w:rPr>
          <w:rFonts w:ascii="Times New Roman" w:eastAsia="Calibri" w:hAnsi="Times New Roman" w:cs="Times New Roman"/>
          <w:color w:val="000000"/>
        </w:rPr>
        <w:t xml:space="preserve"> továbbá</w:t>
      </w:r>
      <w:r w:rsidR="0083043A">
        <w:rPr>
          <w:rFonts w:ascii="Times New Roman" w:eastAsia="Calibri" w:hAnsi="Times New Roman" w:cs="Times New Roman"/>
          <w:color w:val="000000"/>
        </w:rPr>
        <w:t>,</w:t>
      </w:r>
      <w:r w:rsidRPr="00534E22">
        <w:rPr>
          <w:rFonts w:ascii="Times New Roman" w:eastAsia="Calibri" w:hAnsi="Times New Roman" w:cs="Times New Roman"/>
          <w:color w:val="000000"/>
        </w:rPr>
        <w:t xml:space="preserve"> hogy az Adatkezelő milyen adatait, milyen jogalapon, milyen adatkezelési cél miatt, milyen forrásból, mennyi ideig kezeli; </w:t>
      </w:r>
      <w:r w:rsidRPr="00534E22">
        <w:rPr>
          <w:rFonts w:ascii="Times New Roman" w:eastAsia="Calibri" w:hAnsi="Times New Roman" w:cs="Times New Roman"/>
        </w:rPr>
        <w:t>kinek, mikor, milyen jogszabály alapján, mely személyes adataihoz biztosított hozzáférést vagy kinek továbbította a személyes adatait, ideértve különösen a harmadik országbeli címzetteket, illetve a nemzetközi szervezeteket</w:t>
      </w:r>
      <w:r w:rsidR="00647565">
        <w:rPr>
          <w:rFonts w:ascii="Times New Roman" w:eastAsia="Calibri" w:hAnsi="Times New Roman" w:cs="Times New Roman"/>
        </w:rPr>
        <w:t>.</w:t>
      </w:r>
    </w:p>
    <w:p w14:paraId="1CD947E3"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A kérelmére haladéktalanul, de legfeljebb 30 napon belül, a megadott elérhetőségre tájékoztatást kell küldeni.</w:t>
      </w:r>
    </w:p>
    <w:p w14:paraId="56A78C9B"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p>
    <w:p w14:paraId="74C9F889"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r w:rsidRPr="00534E22">
        <w:rPr>
          <w:rFonts w:ascii="Times New Roman" w:eastAsia="Calibri" w:hAnsi="Times New Roman" w:cs="Times New Roman"/>
          <w:bCs/>
          <w:color w:val="000000"/>
          <w:u w:val="single"/>
        </w:rPr>
        <w:t>A helyesbítéshez való jog:</w:t>
      </w:r>
    </w:p>
    <w:p w14:paraId="0350A4FF" w14:textId="2FDF5E9C"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Bármely érintett kérheti </w:t>
      </w:r>
      <w:r w:rsidR="00647565">
        <w:rPr>
          <w:rFonts w:ascii="Times New Roman" w:eastAsia="Calibri" w:hAnsi="Times New Roman" w:cs="Times New Roman"/>
          <w:color w:val="000000"/>
        </w:rPr>
        <w:t xml:space="preserve">írásban </w:t>
      </w:r>
      <w:r w:rsidRPr="00534E22">
        <w:rPr>
          <w:rFonts w:ascii="Times New Roman" w:eastAsia="Calibri" w:hAnsi="Times New Roman" w:cs="Times New Roman"/>
          <w:color w:val="000000"/>
        </w:rPr>
        <w:t>bármely adatának módosítását vagy kiegészítését. Erről kérelmére haladéktalanul, de legfeljebb 30 napon belül intézkedni kell és a megadott elérhetőségre tájékoztatást kell küldeni.</w:t>
      </w:r>
    </w:p>
    <w:p w14:paraId="47D67C9D"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p>
    <w:p w14:paraId="0A7772CD"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r w:rsidRPr="00534E22">
        <w:rPr>
          <w:rFonts w:ascii="Times New Roman" w:eastAsia="Calibri" w:hAnsi="Times New Roman" w:cs="Times New Roman"/>
          <w:bCs/>
          <w:color w:val="000000"/>
          <w:u w:val="single"/>
        </w:rPr>
        <w:t>A törléshez (elfeledtetéshez) való jog:</w:t>
      </w:r>
    </w:p>
    <w:p w14:paraId="237BCBD6" w14:textId="77777777" w:rsidR="00534E22" w:rsidRPr="00534E22" w:rsidRDefault="00534E22" w:rsidP="00534E22">
      <w:pPr>
        <w:spacing w:after="0" w:line="240" w:lineRule="auto"/>
        <w:jc w:val="both"/>
        <w:rPr>
          <w:rFonts w:ascii="Times New Roman" w:eastAsia="Times New Roman" w:hAnsi="Times New Roman" w:cs="Times New Roman"/>
          <w:lang w:eastAsia="hu-HU"/>
        </w:rPr>
      </w:pPr>
      <w:r w:rsidRPr="00534E22">
        <w:rPr>
          <w:rFonts w:ascii="Times New Roman" w:eastAsia="Times New Roman" w:hAnsi="Times New Roman" w:cs="Times New Roman"/>
          <w:color w:val="000000"/>
          <w:lang w:eastAsia="hu-HU"/>
        </w:rPr>
        <w:t xml:space="preserve">Bármely érintett kérheti adatának törlését, ha </w:t>
      </w:r>
      <w:r w:rsidRPr="00534E22">
        <w:rPr>
          <w:rFonts w:ascii="Times New Roman" w:eastAsia="Times New Roman" w:hAnsi="Times New Roman" w:cs="Times New Roman"/>
          <w:lang w:eastAsia="hu-HU"/>
        </w:rPr>
        <w:t xml:space="preserve">a) a személyes adataira már nincs szükség abból a célból, amelyből azokat az Adatkezelő kezelte; b) az érintett visszavonja az adatkezelés alapját képező hozzájárulását, és az adatkezelésnek nincs más jogalapja; c) az érintett tiltakozik az adatkezelés ellen, és nincs más jogszerű ok az adatkezelésre, d) a személyes adatait az Adatkezelő jogellenesen kezelte; e) a személyes adatait az Adatkezelőre alkalmazandó jogi kötelezettség teljesítéséhez törölni kell; f) a személyes adatok gyűjtésére információs társadalommal összefüggő szolgáltatások gyermekeknek kínálásával kapcsolatosan került sor. </w:t>
      </w:r>
    </w:p>
    <w:p w14:paraId="5F478E68" w14:textId="77777777" w:rsidR="00534E22" w:rsidRPr="00534E22" w:rsidRDefault="00534E22" w:rsidP="00534E22">
      <w:pPr>
        <w:spacing w:after="0" w:line="240" w:lineRule="auto"/>
        <w:jc w:val="both"/>
        <w:rPr>
          <w:rFonts w:ascii="Times New Roman" w:eastAsia="Times New Roman" w:hAnsi="Times New Roman" w:cs="Times New Roman"/>
          <w:color w:val="000000"/>
          <w:lang w:eastAsia="hu-HU"/>
        </w:rPr>
      </w:pPr>
      <w:r w:rsidRPr="00534E22">
        <w:rPr>
          <w:rFonts w:ascii="Times New Roman" w:eastAsia="Times New Roman" w:hAnsi="Times New Roman" w:cs="Times New Roman"/>
          <w:color w:val="000000"/>
          <w:lang w:eastAsia="hu-HU"/>
        </w:rPr>
        <w:t>Kérelmére ezt haladéktalanul, de legfeljebb 30 napon belül meg kell tenni és a megadott elérhetőségre tájékoztatást kell küldeni.</w:t>
      </w:r>
    </w:p>
    <w:p w14:paraId="572F186D" w14:textId="77777777" w:rsidR="00534E22" w:rsidRPr="00534E22" w:rsidRDefault="00534E22" w:rsidP="00534E22">
      <w:pPr>
        <w:spacing w:after="0" w:line="240" w:lineRule="auto"/>
        <w:jc w:val="both"/>
        <w:rPr>
          <w:rFonts w:ascii="Times New Roman" w:eastAsia="Times New Roman" w:hAnsi="Times New Roman" w:cs="Times New Roman"/>
          <w:lang w:eastAsia="hu-HU"/>
        </w:rPr>
      </w:pPr>
    </w:p>
    <w:p w14:paraId="44C8F5F9"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p>
    <w:p w14:paraId="6C912C45"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r w:rsidRPr="00534E22">
        <w:rPr>
          <w:rFonts w:ascii="Times New Roman" w:eastAsia="Calibri" w:hAnsi="Times New Roman" w:cs="Times New Roman"/>
          <w:bCs/>
          <w:color w:val="000000"/>
          <w:u w:val="single"/>
        </w:rPr>
        <w:t>A zároláshoz, korlátozáshoz való jog:</w:t>
      </w:r>
    </w:p>
    <w:p w14:paraId="185C329A" w14:textId="212A8AE9" w:rsidR="00534E22" w:rsidRPr="00534E22" w:rsidRDefault="00534E22" w:rsidP="00534E22">
      <w:pPr>
        <w:shd w:val="clear" w:color="auto" w:fill="FFFFFF"/>
        <w:spacing w:after="0" w:line="240" w:lineRule="auto"/>
        <w:jc w:val="both"/>
        <w:rPr>
          <w:rFonts w:ascii="Times New Roman" w:eastAsia="Times New Roman" w:hAnsi="Times New Roman" w:cs="Times New Roman"/>
          <w:lang w:eastAsia="hu-HU"/>
        </w:rPr>
      </w:pPr>
      <w:r w:rsidRPr="00534E22">
        <w:rPr>
          <w:rFonts w:ascii="Times New Roman" w:eastAsia="Calibri" w:hAnsi="Times New Roman" w:cs="Times New Roman"/>
          <w:color w:val="000000"/>
        </w:rPr>
        <w:t xml:space="preserve">Bármely érintett kérheti adatának zárolását, ha </w:t>
      </w:r>
      <w:r w:rsidRPr="00534E22">
        <w:rPr>
          <w:rFonts w:ascii="Times New Roman" w:eastAsia="Times New Roman" w:hAnsi="Times New Roman" w:cs="Times New Roman"/>
          <w:lang w:eastAsia="hu-HU"/>
        </w:rPr>
        <w:t>a</w:t>
      </w:r>
      <w:r w:rsidR="00647565">
        <w:rPr>
          <w:rFonts w:ascii="Times New Roman" w:eastAsia="Times New Roman" w:hAnsi="Times New Roman" w:cs="Times New Roman"/>
          <w:lang w:eastAsia="hu-HU"/>
        </w:rPr>
        <w:t>.</w:t>
      </w:r>
      <w:r w:rsidRPr="00534E22">
        <w:rPr>
          <w:rFonts w:ascii="Times New Roman" w:eastAsia="Times New Roman" w:hAnsi="Times New Roman" w:cs="Times New Roman"/>
          <w:lang w:eastAsia="hu-HU"/>
        </w:rPr>
        <w:t xml:space="preserve">) az érintett vitatja a személyes adatok pontosságát, ez esetben a zárolás/korlátozás arra az időtartamra vonatkozik, amely lehetővé teszi, hogy az Adatkezelő ellenőrizze a személyes adatok pontosságát; </w:t>
      </w:r>
      <w:proofErr w:type="spellStart"/>
      <w:r w:rsidRPr="00534E22">
        <w:rPr>
          <w:rFonts w:ascii="Times New Roman" w:eastAsia="Times New Roman" w:hAnsi="Times New Roman" w:cs="Times New Roman"/>
          <w:lang w:eastAsia="hu-HU"/>
        </w:rPr>
        <w:t>b</w:t>
      </w:r>
      <w:r w:rsidR="00647565">
        <w:rPr>
          <w:rFonts w:ascii="Times New Roman" w:eastAsia="Times New Roman" w:hAnsi="Times New Roman" w:cs="Times New Roman"/>
          <w:lang w:eastAsia="hu-HU"/>
        </w:rPr>
        <w:t>.</w:t>
      </w:r>
      <w:proofErr w:type="spellEnd"/>
      <w:r w:rsidRPr="00534E22">
        <w:rPr>
          <w:rFonts w:ascii="Times New Roman" w:eastAsia="Times New Roman" w:hAnsi="Times New Roman" w:cs="Times New Roman"/>
          <w:lang w:eastAsia="hu-HU"/>
        </w:rPr>
        <w:t>) az adatkezelés jogellenes, és az érintett ellenzi az adatok törlését, és ehelyett kéri azok felhasználásának korlátozását; c</w:t>
      </w:r>
      <w:r w:rsidR="00647565">
        <w:rPr>
          <w:rFonts w:ascii="Times New Roman" w:eastAsia="Times New Roman" w:hAnsi="Times New Roman" w:cs="Times New Roman"/>
          <w:lang w:eastAsia="hu-HU"/>
        </w:rPr>
        <w:t>.</w:t>
      </w:r>
      <w:r w:rsidRPr="00534E22">
        <w:rPr>
          <w:rFonts w:ascii="Times New Roman" w:eastAsia="Times New Roman" w:hAnsi="Times New Roman" w:cs="Times New Roman"/>
          <w:lang w:eastAsia="hu-HU"/>
        </w:rPr>
        <w:t>) az Adatkezelőnek már nincs szüksége a személyes adatokra adatkezelés céljából, de az érintett igényli azokat jogi igények előterjesztéséhez, érvényesítéséhez vagy védelméhez; vagy d</w:t>
      </w:r>
      <w:r w:rsidR="00647565">
        <w:rPr>
          <w:rFonts w:ascii="Times New Roman" w:eastAsia="Times New Roman" w:hAnsi="Times New Roman" w:cs="Times New Roman"/>
          <w:lang w:eastAsia="hu-HU"/>
        </w:rPr>
        <w:t>.</w:t>
      </w:r>
      <w:r w:rsidRPr="00534E22">
        <w:rPr>
          <w:rFonts w:ascii="Times New Roman" w:eastAsia="Times New Roman" w:hAnsi="Times New Roman" w:cs="Times New Roman"/>
          <w:lang w:eastAsia="hu-HU"/>
        </w:rPr>
        <w:t>) az érintett tiltakozott az adatkezelés ellen; ez esetben a korlátozás arra az időtartamra vonatkozik, amíg megállapításra nem kerül, hogy az Adatkezelő jogos indokai elsőbbséget élveznek-e az érintett jogos indokaival szemben.</w:t>
      </w:r>
    </w:p>
    <w:p w14:paraId="240E0834"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A zárolás addig tart, amíg a megjelölt indok szükségessé teszi az adatok tárolását. A kérelemre ezt haladéktalanul, de legfeljebb 30 napon belül meg kell tenni és a megadott elérhetőségre tájékoztatást kell küldeni.</w:t>
      </w:r>
    </w:p>
    <w:p w14:paraId="495D6697"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p>
    <w:p w14:paraId="1F35956F" w14:textId="77777777" w:rsidR="00534E22" w:rsidRPr="00534E22" w:rsidRDefault="00534E22" w:rsidP="00534E22">
      <w:pPr>
        <w:shd w:val="clear" w:color="auto" w:fill="FFFFFF"/>
        <w:spacing w:after="0" w:line="240" w:lineRule="auto"/>
        <w:jc w:val="both"/>
        <w:rPr>
          <w:rFonts w:ascii="Times New Roman" w:eastAsia="Calibri" w:hAnsi="Times New Roman" w:cs="Times New Roman"/>
          <w:bCs/>
          <w:color w:val="000000"/>
          <w:u w:val="single"/>
        </w:rPr>
      </w:pPr>
      <w:r w:rsidRPr="00534E22">
        <w:rPr>
          <w:rFonts w:ascii="Times New Roman" w:eastAsia="Calibri" w:hAnsi="Times New Roman" w:cs="Times New Roman"/>
          <w:bCs/>
          <w:color w:val="000000"/>
          <w:u w:val="single"/>
        </w:rPr>
        <w:t>A tiltakozáshoz való jog:</w:t>
      </w:r>
    </w:p>
    <w:p w14:paraId="65B29059"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r w:rsidRPr="00534E22">
        <w:rPr>
          <w:rFonts w:ascii="Times New Roman" w:eastAsia="Calibri" w:hAnsi="Times New Roman" w:cs="Times New Roman"/>
          <w:color w:val="000000"/>
        </w:rPr>
        <w:t xml:space="preserve">Bármely személy a megadott elérhetőségeken keresztül tiltakozhat a jogos érdeken alapuló adatkezelés ellen. </w:t>
      </w:r>
      <w:r w:rsidRPr="00534E22">
        <w:rPr>
          <w:rFonts w:ascii="Times New Roman" w:eastAsia="Calibri" w:hAnsi="Times New Roman" w:cs="Times New Roman"/>
        </w:rPr>
        <w:t xml:space="preserve">Ebben az esetben az Adatkezelő a személyes adatokat nem kezelheti tovább, kivéve, ha az Adatkezelő bizonyítja, hogy az adatkezelést olyan kényszerítő </w:t>
      </w:r>
      <w:proofErr w:type="spellStart"/>
      <w:r w:rsidRPr="00534E22">
        <w:rPr>
          <w:rFonts w:ascii="Times New Roman" w:eastAsia="Calibri" w:hAnsi="Times New Roman" w:cs="Times New Roman"/>
        </w:rPr>
        <w:t>erejű</w:t>
      </w:r>
      <w:proofErr w:type="spellEnd"/>
      <w:r w:rsidRPr="00534E22">
        <w:rPr>
          <w:rFonts w:ascii="Times New Roman" w:eastAsia="Calibri" w:hAnsi="Times New Roman" w:cs="Times New Roman"/>
        </w:rPr>
        <w:t xml:space="preserve"> jogos okok indokolják, amelyek elsőbbséget élveznek az érintett érdekeivel, jogaival és szabadságaival szemben, vagy amelyek jogi igények előterjesztéséhez, érvényesítéséhez vagy védelméhez kapcsolódnak. </w:t>
      </w:r>
      <w:r w:rsidRPr="00534E22">
        <w:rPr>
          <w:rFonts w:ascii="Times New Roman" w:eastAsia="Calibri" w:hAnsi="Times New Roman" w:cs="Times New Roman"/>
          <w:color w:val="000000"/>
        </w:rPr>
        <w:t>A tiltakozást a kérelem benyújtásától számított legrövidebb időn belül, de legfeljebb 15 napon belül meg kell vizsgálni, annak megalapozottsága kérdésében döntést kell hozni és a döntésről a megadott elérhetőségre tájékoztatást kell küldeni.</w:t>
      </w:r>
    </w:p>
    <w:p w14:paraId="0E589C0C" w14:textId="77777777" w:rsidR="00534E22" w:rsidRPr="00534E22" w:rsidRDefault="00534E22" w:rsidP="00534E22">
      <w:pPr>
        <w:shd w:val="clear" w:color="auto" w:fill="FFFFFF"/>
        <w:spacing w:after="0" w:line="240" w:lineRule="auto"/>
        <w:jc w:val="both"/>
        <w:rPr>
          <w:rFonts w:ascii="Times New Roman" w:eastAsia="Calibri" w:hAnsi="Times New Roman" w:cs="Times New Roman"/>
          <w:color w:val="000000"/>
        </w:rPr>
      </w:pPr>
    </w:p>
    <w:p w14:paraId="7867398B" w14:textId="77777777" w:rsidR="00534E22" w:rsidRPr="00534E22" w:rsidRDefault="00534E22" w:rsidP="00534E22">
      <w:pPr>
        <w:spacing w:after="0" w:line="240" w:lineRule="auto"/>
        <w:rPr>
          <w:rFonts w:ascii="Times New Roman" w:eastAsia="Times New Roman" w:hAnsi="Times New Roman" w:cs="Times New Roman"/>
          <w:color w:val="000000"/>
          <w:u w:val="single"/>
          <w:lang w:eastAsia="hu-HU"/>
        </w:rPr>
      </w:pPr>
      <w:r w:rsidRPr="00534E22">
        <w:rPr>
          <w:rFonts w:ascii="Times New Roman" w:eastAsia="Times New Roman" w:hAnsi="Times New Roman" w:cs="Times New Roman"/>
          <w:color w:val="000000"/>
          <w:u w:val="single"/>
          <w:lang w:eastAsia="hu-HU"/>
        </w:rPr>
        <w:t>Az adathordozhatósághoz való jog:</w:t>
      </w:r>
    </w:p>
    <w:p w14:paraId="2B178AC0" w14:textId="77777777" w:rsidR="00534E22" w:rsidRPr="00534E22" w:rsidRDefault="00534E22" w:rsidP="00534E22">
      <w:pPr>
        <w:spacing w:after="0" w:line="240" w:lineRule="auto"/>
        <w:jc w:val="both"/>
        <w:rPr>
          <w:rFonts w:ascii="Times New Roman" w:eastAsia="Times New Roman" w:hAnsi="Times New Roman" w:cs="Times New Roman"/>
          <w:b/>
          <w:i/>
          <w:color w:val="000000"/>
          <w:u w:val="single"/>
          <w:lang w:eastAsia="hu-HU"/>
        </w:rPr>
      </w:pPr>
      <w:r w:rsidRPr="00534E22">
        <w:rPr>
          <w:rFonts w:ascii="Times New Roman" w:eastAsia="Times New Roman" w:hAnsi="Times New Roman" w:cs="Times New Roman"/>
          <w:lang w:eastAsia="hu-HU"/>
        </w:rPr>
        <w:t>Az érintett kérheti az Adatkezelőtől, hogy a rá vonatkozó, az érintett által hozzájárulás jogalapján az Adatkezelő rendelkezésére bocsátott személyes adatokat tagolt, széles körben használt, géppel olvasható formátumban megkapja, továbbá jogosult arra, hogy ezeket az adatokat egy másik adatkezelőnek továbbítsa, amennyiben az adatkezelés az érintett hozzájárulásán vagy szerződésen alapul és az adatkezelés automatizált módon történik. Az adatok hordozhatóságához való jogának gyakorlása során az érintett jogosult arra, hogy – ha ez technikailag megvalósítható – kérje a személyes adatok adatkezelők közötti közvetlen továbbítását.</w:t>
      </w:r>
    </w:p>
    <w:p w14:paraId="4132A7F7" w14:textId="77777777" w:rsidR="00534E22" w:rsidRPr="00534E22" w:rsidRDefault="00534E22" w:rsidP="00534E22">
      <w:pPr>
        <w:spacing w:after="0" w:line="240" w:lineRule="auto"/>
        <w:jc w:val="both"/>
        <w:rPr>
          <w:rFonts w:ascii="Times New Roman" w:eastAsia="Times New Roman" w:hAnsi="Times New Roman" w:cs="Times New Roman"/>
          <w:lang w:eastAsia="hu-HU"/>
        </w:rPr>
      </w:pPr>
      <w:r w:rsidRPr="00534E22">
        <w:rPr>
          <w:rFonts w:ascii="Times New Roman" w:eastAsia="Times New Roman" w:hAnsi="Times New Roman" w:cs="Times New Roman"/>
          <w:lang w:eastAsia="hu-HU"/>
        </w:rPr>
        <w:t>Adatkezelő az érintett kérelmét legfeljebb 30 napon belül teljesíti, és erről az érintettet az általa megadott elérhetőségre küldött levélben értesíti.</w:t>
      </w:r>
    </w:p>
    <w:p w14:paraId="4F627BC2" w14:textId="77777777" w:rsidR="00534E22" w:rsidRPr="00534E22" w:rsidRDefault="00534E22" w:rsidP="00534E22">
      <w:pPr>
        <w:rPr>
          <w:rFonts w:ascii="Times New Roman" w:eastAsia="Calibri" w:hAnsi="Times New Roman" w:cs="Times New Roman"/>
        </w:rPr>
      </w:pPr>
    </w:p>
    <w:p w14:paraId="7EEAD633" w14:textId="6D85E517" w:rsidR="00534E22" w:rsidRDefault="00534E22" w:rsidP="0083043A">
      <w:pPr>
        <w:spacing w:after="0" w:line="240" w:lineRule="auto"/>
        <w:jc w:val="both"/>
        <w:rPr>
          <w:rFonts w:ascii="Times New Roman" w:eastAsia="Calibri" w:hAnsi="Times New Roman" w:cs="Times New Roman"/>
          <w:lang w:bidi="hu-HU"/>
        </w:rPr>
      </w:pPr>
      <w:r w:rsidRPr="00534E22">
        <w:rPr>
          <w:rFonts w:ascii="Times New Roman" w:eastAsia="Calibri" w:hAnsi="Times New Roman" w:cs="Times New Roman"/>
          <w:bCs/>
        </w:rPr>
        <w:t>Tájékoztatjuk továbbá, hogy hozzájárulását bármikor visszavonhatja. Kérjük, ilyen irányú igényét az Adatkezelő</w:t>
      </w:r>
      <w:r w:rsidRPr="00534E22">
        <w:rPr>
          <w:rFonts w:ascii="Times New Roman" w:eastAsia="Calibri" w:hAnsi="Times New Roman" w:cs="Times New Roman"/>
          <w:bCs/>
          <w:i/>
        </w:rPr>
        <w:t xml:space="preserve"> illetékes munkatársánál</w:t>
      </w:r>
      <w:r w:rsidRPr="00534E22">
        <w:rPr>
          <w:rFonts w:ascii="Times New Roman" w:eastAsia="Calibri" w:hAnsi="Times New Roman" w:cs="Times New Roman"/>
          <w:bCs/>
        </w:rPr>
        <w:t xml:space="preserve"> jelezze felénk, az </w:t>
      </w:r>
      <w:hyperlink r:id="rId8" w:history="1">
        <w:r w:rsidR="001951A4" w:rsidRPr="009167DE">
          <w:rPr>
            <w:rStyle w:val="Hiperhivatkozs"/>
            <w:rFonts w:ascii="Times New Roman" w:eastAsia="Calibri" w:hAnsi="Times New Roman" w:cs="Times New Roman"/>
            <w:bCs/>
          </w:rPr>
          <w:t>info@zugsport.hu</w:t>
        </w:r>
      </w:hyperlink>
      <w:r w:rsidR="001951A4">
        <w:rPr>
          <w:rFonts w:ascii="Times New Roman" w:eastAsia="Calibri" w:hAnsi="Times New Roman" w:cs="Times New Roman"/>
          <w:bCs/>
        </w:rPr>
        <w:t xml:space="preserve"> </w:t>
      </w:r>
      <w:r w:rsidRPr="00534E22">
        <w:rPr>
          <w:rFonts w:ascii="Times New Roman" w:eastAsia="Calibri" w:hAnsi="Times New Roman" w:cs="Times New Roman"/>
          <w:bCs/>
        </w:rPr>
        <w:t>email címen, vagy személyesen a</w:t>
      </w:r>
      <w:r w:rsidRPr="00534E22">
        <w:rPr>
          <w:rFonts w:ascii="Times New Roman" w:eastAsia="Calibri" w:hAnsi="Times New Roman" w:cs="Times New Roman"/>
          <w:lang w:bidi="hu-HU"/>
        </w:rPr>
        <w:t xml:space="preserve"> </w:t>
      </w:r>
      <w:r w:rsidRPr="00534E22">
        <w:rPr>
          <w:rFonts w:ascii="Times New Roman" w:eastAsia="Calibri" w:hAnsi="Times New Roman" w:cs="Times New Roman"/>
          <w:bCs/>
          <w:lang w:bidi="hu-HU"/>
        </w:rPr>
        <w:t xml:space="preserve">Zuglói Sport- és Rendezvényszervező </w:t>
      </w:r>
      <w:r w:rsidR="0083043A">
        <w:rPr>
          <w:rFonts w:ascii="Times New Roman" w:eastAsia="Calibri" w:hAnsi="Times New Roman" w:cs="Times New Roman"/>
          <w:bCs/>
          <w:lang w:bidi="hu-HU"/>
        </w:rPr>
        <w:t xml:space="preserve">Nonprofit </w:t>
      </w:r>
      <w:r w:rsidRPr="00534E22">
        <w:rPr>
          <w:rFonts w:ascii="Times New Roman" w:eastAsia="Calibri" w:hAnsi="Times New Roman" w:cs="Times New Roman"/>
          <w:bCs/>
          <w:lang w:bidi="hu-HU"/>
        </w:rPr>
        <w:t>Kft. székhelyén (1149 Budapest, Kövér Lajos utca 5-9.)</w:t>
      </w:r>
      <w:r w:rsidRPr="00534E22">
        <w:rPr>
          <w:rFonts w:ascii="Times New Roman" w:eastAsia="Calibri" w:hAnsi="Times New Roman" w:cs="Times New Roman"/>
          <w:lang w:bidi="hu-HU"/>
        </w:rPr>
        <w:t>.</w:t>
      </w:r>
    </w:p>
    <w:p w14:paraId="3D1FC360" w14:textId="77777777" w:rsidR="0083043A" w:rsidRPr="0083043A" w:rsidRDefault="0083043A" w:rsidP="0083043A">
      <w:pPr>
        <w:spacing w:after="0" w:line="240" w:lineRule="auto"/>
        <w:jc w:val="both"/>
        <w:rPr>
          <w:rFonts w:ascii="Times New Roman" w:eastAsia="Calibri" w:hAnsi="Times New Roman" w:cs="Times New Roman"/>
          <w:lang w:bidi="hu-HU"/>
        </w:rPr>
      </w:pPr>
    </w:p>
    <w:p w14:paraId="122863C8" w14:textId="77777777" w:rsidR="00534E22" w:rsidRPr="00534E22" w:rsidRDefault="00534E22" w:rsidP="00534E22">
      <w:pPr>
        <w:spacing w:after="0" w:line="240" w:lineRule="auto"/>
        <w:jc w:val="both"/>
        <w:rPr>
          <w:rFonts w:ascii="Times New Roman" w:eastAsia="Calibri" w:hAnsi="Times New Roman" w:cs="Times New Roman"/>
        </w:rPr>
      </w:pPr>
      <w:r w:rsidRPr="00534E22">
        <w:rPr>
          <w:rFonts w:ascii="Times New Roman" w:eastAsia="Calibri" w:hAnsi="Times New Roman" w:cs="Times New Roman"/>
        </w:rPr>
        <w:t xml:space="preserve">Az érintett az adatkezeléssel kapcsolatos panaszával közvetlenül a Nemzeti Adatvédelmi és Információszabadság Hatósághoz (cím: 1125 Budapest, Szilágyi Erzsébet fasor 22/c.; telefon: +36-1-391-1400; e-mail: </w:t>
      </w:r>
      <w:hyperlink r:id="rId9" w:history="1">
        <w:r w:rsidRPr="00534E22">
          <w:rPr>
            <w:rFonts w:ascii="Times New Roman" w:eastAsia="Calibri" w:hAnsi="Times New Roman" w:cs="Times New Roman"/>
            <w:color w:val="0000FF"/>
            <w:u w:val="single"/>
          </w:rPr>
          <w:t>ugyfelszolgalat@naih.hu</w:t>
        </w:r>
      </w:hyperlink>
      <w:r w:rsidRPr="00534E22">
        <w:rPr>
          <w:rFonts w:ascii="Times New Roman" w:eastAsia="Calibri" w:hAnsi="Times New Roman" w:cs="Times New Roman"/>
        </w:rPr>
        <w:t xml:space="preserve">; honlap: </w:t>
      </w:r>
      <w:hyperlink r:id="rId10" w:history="1">
        <w:r w:rsidRPr="00534E22">
          <w:rPr>
            <w:rFonts w:ascii="Times New Roman" w:eastAsia="Calibri" w:hAnsi="Times New Roman" w:cs="Times New Roman"/>
            <w:color w:val="0000FF"/>
            <w:u w:val="single"/>
          </w:rPr>
          <w:t>www.naih.hu</w:t>
        </w:r>
      </w:hyperlink>
      <w:r w:rsidRPr="00534E22">
        <w:rPr>
          <w:rFonts w:ascii="Times New Roman" w:eastAsia="Calibri" w:hAnsi="Times New Roman" w:cs="Times New Roman"/>
        </w:rPr>
        <w:t>) fordulhat.</w:t>
      </w:r>
    </w:p>
    <w:p w14:paraId="3288AFDF" w14:textId="77777777" w:rsidR="00534E22" w:rsidRPr="00534E22" w:rsidRDefault="00534E22" w:rsidP="00534E22">
      <w:pPr>
        <w:rPr>
          <w:rFonts w:ascii="Times New Roman" w:eastAsia="Calibri" w:hAnsi="Times New Roman" w:cs="Times New Roman"/>
        </w:rPr>
      </w:pPr>
    </w:p>
    <w:p w14:paraId="40CFCB0A" w14:textId="77777777" w:rsidR="00534E22" w:rsidRPr="00534E22" w:rsidRDefault="00534E22" w:rsidP="00534E22">
      <w:pPr>
        <w:spacing w:after="0" w:line="240" w:lineRule="auto"/>
        <w:jc w:val="both"/>
        <w:rPr>
          <w:rFonts w:ascii="Times New Roman" w:eastAsia="Calibri" w:hAnsi="Times New Roman" w:cs="Times New Roman"/>
          <w:color w:val="000000"/>
          <w:bdr w:val="none" w:sz="0" w:space="0" w:color="auto" w:frame="1"/>
        </w:rPr>
      </w:pPr>
      <w:r w:rsidRPr="00534E22">
        <w:rPr>
          <w:rFonts w:ascii="Times New Roman" w:eastAsia="Calibri" w:hAnsi="Times New Roman" w:cs="Times New Roman"/>
          <w:color w:val="000000"/>
          <w:shd w:val="clear" w:color="auto" w:fill="FFFFFF"/>
        </w:rPr>
        <w:t xml:space="preserve">Az érintett a jogainak megsértése esetén az adatátvevő az adatkezelő ellen </w:t>
      </w:r>
      <w:r w:rsidRPr="0083043A">
        <w:rPr>
          <w:rFonts w:ascii="Times New Roman" w:eastAsia="Calibri" w:hAnsi="Times New Roman" w:cs="Times New Roman"/>
          <w:bCs/>
          <w:color w:val="000000"/>
          <w:shd w:val="clear" w:color="auto" w:fill="FFFFFF"/>
        </w:rPr>
        <w:t>bírósághoz</w:t>
      </w:r>
      <w:r w:rsidRPr="00534E22">
        <w:rPr>
          <w:rFonts w:ascii="Times New Roman" w:eastAsia="Calibri" w:hAnsi="Times New Roman" w:cs="Times New Roman"/>
          <w:color w:val="000000"/>
          <w:shd w:val="clear" w:color="auto" w:fill="FFFFFF"/>
        </w:rPr>
        <w:t xml:space="preserve"> fordulhat. A bíróság az ügyben soron kívül jár el. A pert az érintett - választása szerint - a lakóhelye vagy tartózkodási helye szerint illetékes törvényszék előtt is megindíthatja.</w:t>
      </w:r>
    </w:p>
    <w:p w14:paraId="7EAD0DFA" w14:textId="77777777" w:rsidR="00534E22" w:rsidRDefault="00534E22" w:rsidP="00534E22">
      <w:pPr>
        <w:jc w:val="both"/>
        <w:rPr>
          <w:b/>
          <w:bCs/>
          <w:lang w:bidi="hu-HU"/>
        </w:rPr>
      </w:pPr>
      <w:r w:rsidRPr="00534E22">
        <w:rPr>
          <w:rFonts w:ascii="Times New Roman" w:eastAsia="Calibri" w:hAnsi="Times New Roman" w:cs="Times New Roman"/>
          <w:color w:val="000000"/>
          <w:bdr w:val="none" w:sz="0" w:space="0" w:color="auto" w:frame="1"/>
        </w:rPr>
        <w:t>A</w:t>
      </w:r>
      <w:r w:rsidRPr="00534E22">
        <w:rPr>
          <w:rFonts w:ascii="Times New Roman" w:eastAsia="Calibri" w:hAnsi="Times New Roman" w:cs="Times New Roman"/>
          <w:color w:val="000000"/>
          <w:shd w:val="clear" w:color="auto" w:fill="FFFFFF"/>
        </w:rPr>
        <w:t xml:space="preserve">z adatkezelő indokolatlan késedelem nélkül, de legkésőbb a kérelem beérkezésétől számított egy hónapon belül tájékoztatja az érintettet. Szükség esetén, figyelembe véve a kérelem összetettségét és a kérelmek számát, ez a határidő további két hónappal meghosszabbítható. A tájékoztatási kötelezettség biztosítható egy olyan biztonságos online rendszer üzemeltetésével, amelyen keresztül az érintett könnyen és gyorsan </w:t>
      </w:r>
      <w:r>
        <w:rPr>
          <w:rFonts w:ascii="Times New Roman" w:eastAsia="Calibri" w:hAnsi="Times New Roman" w:cs="Times New Roman"/>
          <w:color w:val="000000"/>
          <w:shd w:val="clear" w:color="auto" w:fill="FFFFFF"/>
        </w:rPr>
        <w:t>hozzáférhet a szükséges információhoz.</w:t>
      </w:r>
    </w:p>
    <w:p w14:paraId="4FFE3DBC" w14:textId="77777777" w:rsidR="00534E22" w:rsidRDefault="00534E22" w:rsidP="00534E22">
      <w:pPr>
        <w:rPr>
          <w:b/>
          <w:bCs/>
          <w:lang w:bidi="hu-HU"/>
        </w:rPr>
      </w:pPr>
    </w:p>
    <w:p w14:paraId="67933055" w14:textId="77777777" w:rsidR="00534E22" w:rsidRDefault="00534E22" w:rsidP="00534E22">
      <w:pPr>
        <w:rPr>
          <w:b/>
          <w:bCs/>
          <w:lang w:bidi="hu-HU"/>
        </w:rPr>
      </w:pPr>
    </w:p>
    <w:bookmarkEnd w:id="0"/>
    <w:p w14:paraId="14B22152" w14:textId="77777777" w:rsidR="00534E22" w:rsidRPr="00534E22" w:rsidRDefault="00534E22" w:rsidP="00534E22">
      <w:pPr>
        <w:rPr>
          <w:i/>
          <w:lang w:bidi="hu-HU"/>
        </w:rPr>
      </w:pPr>
    </w:p>
    <w:sectPr w:rsidR="00534E22" w:rsidRPr="00534E2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F579" w14:textId="77777777" w:rsidR="004C5C7F" w:rsidRDefault="004C5C7F" w:rsidP="00771D34">
      <w:pPr>
        <w:spacing w:after="0" w:line="240" w:lineRule="auto"/>
      </w:pPr>
      <w:r>
        <w:separator/>
      </w:r>
    </w:p>
  </w:endnote>
  <w:endnote w:type="continuationSeparator" w:id="0">
    <w:p w14:paraId="63BF99BD" w14:textId="77777777" w:rsidR="004C5C7F" w:rsidRDefault="004C5C7F" w:rsidP="007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07482"/>
      <w:docPartObj>
        <w:docPartGallery w:val="Page Numbers (Bottom of Page)"/>
        <w:docPartUnique/>
      </w:docPartObj>
    </w:sdtPr>
    <w:sdtEndPr/>
    <w:sdtContent>
      <w:p w14:paraId="61ABA22D" w14:textId="54682624" w:rsidR="008F3B65" w:rsidRDefault="008F3B65">
        <w:pPr>
          <w:pStyle w:val="llb"/>
          <w:jc w:val="right"/>
        </w:pPr>
        <w:r>
          <w:fldChar w:fldCharType="begin"/>
        </w:r>
        <w:r>
          <w:instrText>PAGE   \* MERGEFORMAT</w:instrText>
        </w:r>
        <w:r>
          <w:fldChar w:fldCharType="separate"/>
        </w:r>
        <w:r>
          <w:t>2</w:t>
        </w:r>
        <w:r>
          <w:fldChar w:fldCharType="end"/>
        </w:r>
      </w:p>
    </w:sdtContent>
  </w:sdt>
  <w:p w14:paraId="52057331" w14:textId="77777777" w:rsidR="008F3B65" w:rsidRDefault="008F3B6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4506" w14:textId="77777777" w:rsidR="004C5C7F" w:rsidRDefault="004C5C7F" w:rsidP="00771D34">
      <w:pPr>
        <w:spacing w:after="0" w:line="240" w:lineRule="auto"/>
      </w:pPr>
      <w:r>
        <w:separator/>
      </w:r>
    </w:p>
  </w:footnote>
  <w:footnote w:type="continuationSeparator" w:id="0">
    <w:p w14:paraId="0D069658" w14:textId="77777777" w:rsidR="004C5C7F" w:rsidRDefault="004C5C7F" w:rsidP="00771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F5F"/>
    <w:multiLevelType w:val="hybridMultilevel"/>
    <w:tmpl w:val="5196768C"/>
    <w:lvl w:ilvl="0" w:tplc="F1B8C8E4">
      <w:start w:val="1"/>
      <w:numFmt w:val="lowerLetter"/>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6E1337"/>
    <w:multiLevelType w:val="hybridMultilevel"/>
    <w:tmpl w:val="78B08C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0F5B39"/>
    <w:multiLevelType w:val="hybridMultilevel"/>
    <w:tmpl w:val="C302B2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8D5D86"/>
    <w:multiLevelType w:val="hybridMultilevel"/>
    <w:tmpl w:val="4C06DD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EC42768"/>
    <w:multiLevelType w:val="hybridMultilevel"/>
    <w:tmpl w:val="C9B4AB54"/>
    <w:lvl w:ilvl="0" w:tplc="7686955E">
      <w:start w:val="1181"/>
      <w:numFmt w:val="bullet"/>
      <w:lvlText w:val="-"/>
      <w:lvlJc w:val="left"/>
      <w:pPr>
        <w:ind w:left="720" w:hanging="360"/>
      </w:pPr>
      <w:rPr>
        <w:rFonts w:ascii="Cambria" w:eastAsia="Calibri"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42611774">
    <w:abstractNumId w:val="4"/>
  </w:num>
  <w:num w:numId="2" w16cid:durableId="2104691622">
    <w:abstractNumId w:val="0"/>
  </w:num>
  <w:num w:numId="3" w16cid:durableId="1663310295">
    <w:abstractNumId w:val="2"/>
  </w:num>
  <w:num w:numId="4" w16cid:durableId="1015964385">
    <w:abstractNumId w:val="3"/>
  </w:num>
  <w:num w:numId="5" w16cid:durableId="2092189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22"/>
    <w:rsid w:val="00127A3B"/>
    <w:rsid w:val="001911CB"/>
    <w:rsid w:val="001951A4"/>
    <w:rsid w:val="00260ABA"/>
    <w:rsid w:val="00281179"/>
    <w:rsid w:val="002A52B3"/>
    <w:rsid w:val="003232F3"/>
    <w:rsid w:val="003A372A"/>
    <w:rsid w:val="004217A5"/>
    <w:rsid w:val="00480A32"/>
    <w:rsid w:val="004C5C7F"/>
    <w:rsid w:val="00534E22"/>
    <w:rsid w:val="00647565"/>
    <w:rsid w:val="00771D34"/>
    <w:rsid w:val="007D34E6"/>
    <w:rsid w:val="007F0A6D"/>
    <w:rsid w:val="0083043A"/>
    <w:rsid w:val="008F3B65"/>
    <w:rsid w:val="00AD7B5F"/>
    <w:rsid w:val="00B068D4"/>
    <w:rsid w:val="00B33AD7"/>
    <w:rsid w:val="00B50B8F"/>
    <w:rsid w:val="00E4529A"/>
    <w:rsid w:val="00ED521E"/>
    <w:rsid w:val="00ED7559"/>
    <w:rsid w:val="00F10B9D"/>
    <w:rsid w:val="00F90B50"/>
    <w:rsid w:val="00FB48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7793"/>
  <w15:chartTrackingRefBased/>
  <w15:docId w15:val="{405AE5C7-3577-49D5-BFAE-BD5C9C49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34E22"/>
    <w:rPr>
      <w:color w:val="0563C1" w:themeColor="hyperlink"/>
      <w:u w:val="single"/>
    </w:rPr>
  </w:style>
  <w:style w:type="paragraph" w:styleId="lfej">
    <w:name w:val="header"/>
    <w:basedOn w:val="Norml"/>
    <w:link w:val="lfejChar"/>
    <w:uiPriority w:val="99"/>
    <w:unhideWhenUsed/>
    <w:rsid w:val="00771D34"/>
    <w:pPr>
      <w:tabs>
        <w:tab w:val="center" w:pos="4536"/>
        <w:tab w:val="right" w:pos="9072"/>
      </w:tabs>
      <w:spacing w:after="0" w:line="240" w:lineRule="auto"/>
    </w:pPr>
  </w:style>
  <w:style w:type="character" w:customStyle="1" w:styleId="lfejChar">
    <w:name w:val="Élőfej Char"/>
    <w:basedOn w:val="Bekezdsalapbettpusa"/>
    <w:link w:val="lfej"/>
    <w:uiPriority w:val="99"/>
    <w:rsid w:val="00771D34"/>
  </w:style>
  <w:style w:type="paragraph" w:styleId="llb">
    <w:name w:val="footer"/>
    <w:basedOn w:val="Norml"/>
    <w:link w:val="llbChar"/>
    <w:uiPriority w:val="99"/>
    <w:unhideWhenUsed/>
    <w:rsid w:val="00771D34"/>
    <w:pPr>
      <w:tabs>
        <w:tab w:val="center" w:pos="4536"/>
        <w:tab w:val="right" w:pos="9072"/>
      </w:tabs>
      <w:spacing w:after="0" w:line="240" w:lineRule="auto"/>
    </w:pPr>
  </w:style>
  <w:style w:type="character" w:customStyle="1" w:styleId="llbChar">
    <w:name w:val="Élőláb Char"/>
    <w:basedOn w:val="Bekezdsalapbettpusa"/>
    <w:link w:val="llb"/>
    <w:uiPriority w:val="99"/>
    <w:rsid w:val="00771D34"/>
  </w:style>
  <w:style w:type="paragraph" w:styleId="Listaszerbekezds">
    <w:name w:val="List Paragraph"/>
    <w:basedOn w:val="Norml"/>
    <w:uiPriority w:val="34"/>
    <w:qFormat/>
    <w:rsid w:val="007F0A6D"/>
    <w:pPr>
      <w:ind w:left="720"/>
      <w:contextualSpacing/>
    </w:pPr>
  </w:style>
  <w:style w:type="character" w:styleId="Feloldatlanmegemlts">
    <w:name w:val="Unresolved Mention"/>
    <w:basedOn w:val="Bekezdsalapbettpusa"/>
    <w:uiPriority w:val="99"/>
    <w:semiHidden/>
    <w:unhideWhenUsed/>
    <w:rsid w:val="0019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0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ugsport.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ugsport.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10796</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Rendszergazda</dc:creator>
  <cp:keywords/>
  <dc:description/>
  <cp:lastModifiedBy>Péter Laukó</cp:lastModifiedBy>
  <cp:revision>2</cp:revision>
  <cp:lastPrinted>2022-05-27T12:06:00Z</cp:lastPrinted>
  <dcterms:created xsi:type="dcterms:W3CDTF">2023-05-12T11:39:00Z</dcterms:created>
  <dcterms:modified xsi:type="dcterms:W3CDTF">2023-05-12T11:39:00Z</dcterms:modified>
</cp:coreProperties>
</file>